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9B" w:rsidRPr="000336AD" w:rsidRDefault="0047639B" w:rsidP="0001389C">
      <w:pPr>
        <w:widowControl/>
        <w:spacing w:after="200"/>
        <w:jc w:val="center"/>
        <w:rPr>
          <w:rFonts w:ascii="ＭＳ Ｐゴシック" w:eastAsia="ＭＳ Ｐゴシック" w:hAnsi="ＭＳ Ｐゴシック"/>
          <w:b/>
          <w:color w:val="000000" w:themeColor="text1"/>
          <w:kern w:val="0"/>
          <w:sz w:val="28"/>
          <w:szCs w:val="28"/>
        </w:rPr>
      </w:pPr>
      <w:r w:rsidRPr="000336AD">
        <w:rPr>
          <w:rFonts w:ascii="ＭＳ Ｐゴシック" w:eastAsia="ＭＳ Ｐゴシック" w:hAnsi="ＭＳ Ｐゴシック" w:hint="eastAsia"/>
          <w:b/>
          <w:color w:val="000000" w:themeColor="text1"/>
          <w:kern w:val="0"/>
          <w:sz w:val="28"/>
          <w:szCs w:val="28"/>
        </w:rPr>
        <w:t>理数系教員育成支援プログラム</w:t>
      </w:r>
    </w:p>
    <w:p w:rsidR="0047639B" w:rsidRPr="0001389C" w:rsidRDefault="0047639B" w:rsidP="0047639B">
      <w:pPr>
        <w:jc w:val="left"/>
        <w:rPr>
          <w:rFonts w:ascii="ＭＳ Ｐゴシック" w:eastAsia="ＭＳ Ｐゴシック" w:hAnsi="ＭＳ Ｐゴシック"/>
          <w:kern w:val="0"/>
          <w:szCs w:val="21"/>
        </w:rPr>
      </w:pPr>
      <w:r w:rsidRPr="0001389C">
        <w:rPr>
          <w:rFonts w:ascii="ＭＳ Ｐゴシック" w:eastAsia="ＭＳ Ｐゴシック" w:hAnsi="ＭＳ Ｐゴシック" w:hint="eastAsia"/>
          <w:kern w:val="0"/>
          <w:szCs w:val="21"/>
        </w:rPr>
        <w:t>１　趣旨</w:t>
      </w:r>
    </w:p>
    <w:p w:rsidR="007664DF" w:rsidRDefault="0001389C" w:rsidP="00ED33FA">
      <w:pPr>
        <w:rPr>
          <w:rFonts w:ascii="ＭＳ 明朝" w:hAnsi="ＭＳ 明朝"/>
        </w:rPr>
      </w:pPr>
      <w:r>
        <w:rPr>
          <w:rFonts w:hint="eastAsia"/>
        </w:rPr>
        <w:t xml:space="preserve">　</w:t>
      </w:r>
      <w:smartTag w:uri="schemas-alpsmap-com/alpsmap" w:element="address">
        <w:smartTagPr>
          <w:attr w:name="ProductID" w:val="愛媛県立松山南高等学校は 0 0"/>
        </w:smartTagPr>
        <w:r w:rsidR="00B0262E" w:rsidRPr="00E63B1A">
          <w:rPr>
            <w:rFonts w:ascii="ＭＳ 明朝" w:hAnsi="ＭＳ 明朝" w:hint="eastAsia"/>
          </w:rPr>
          <w:t>愛媛県</w:t>
        </w:r>
      </w:smartTag>
      <w:r w:rsidR="00B0262E" w:rsidRPr="00E63B1A">
        <w:rPr>
          <w:rFonts w:ascii="ＭＳ 明朝" w:hAnsi="ＭＳ 明朝" w:hint="eastAsia"/>
        </w:rPr>
        <w:t>立松山南高等学校は、文部科学省からスーパーサイエンスハイスクール（ＳＳＨ）の指定を受けており、愛媛大学との高大連携</w:t>
      </w:r>
      <w:r w:rsidR="00E63B1A" w:rsidRPr="00E63B1A">
        <w:rPr>
          <w:rFonts w:ascii="ＭＳ 明朝" w:hAnsi="ＭＳ 明朝" w:hint="eastAsia"/>
        </w:rPr>
        <w:t>事業</w:t>
      </w:r>
      <w:r w:rsidR="003037E7" w:rsidRPr="00E63B1A">
        <w:rPr>
          <w:rFonts w:ascii="ＭＳ 明朝" w:hAnsi="ＭＳ 明朝" w:hint="eastAsia"/>
        </w:rPr>
        <w:t>を</w:t>
      </w:r>
      <w:r w:rsidR="00601D9F">
        <w:rPr>
          <w:rFonts w:ascii="ＭＳ 明朝" w:hAnsi="ＭＳ 明朝" w:hint="eastAsia"/>
        </w:rPr>
        <w:t>1</w:t>
      </w:r>
      <w:r w:rsidR="00C363A1">
        <w:rPr>
          <w:rFonts w:ascii="ＭＳ 明朝" w:hAnsi="ＭＳ 明朝" w:hint="eastAsia"/>
        </w:rPr>
        <w:t>8</w:t>
      </w:r>
      <w:r w:rsidR="00B0262E" w:rsidRPr="00E63B1A">
        <w:rPr>
          <w:rFonts w:ascii="ＭＳ 明朝" w:hAnsi="ＭＳ 明朝" w:hint="eastAsia"/>
        </w:rPr>
        <w:t>年間にわた</w:t>
      </w:r>
      <w:r w:rsidR="003037E7" w:rsidRPr="00E63B1A">
        <w:rPr>
          <w:rFonts w:ascii="ＭＳ 明朝" w:hAnsi="ＭＳ 明朝" w:hint="eastAsia"/>
        </w:rPr>
        <w:t>って</w:t>
      </w:r>
      <w:r w:rsidR="00E63B1A" w:rsidRPr="00E63B1A">
        <w:rPr>
          <w:rFonts w:ascii="ＭＳ 明朝" w:hAnsi="ＭＳ 明朝" w:hint="eastAsia"/>
        </w:rPr>
        <w:t>実施して</w:t>
      </w:r>
      <w:r w:rsidR="003037E7" w:rsidRPr="00E63B1A">
        <w:rPr>
          <w:rFonts w:ascii="ＭＳ 明朝" w:hAnsi="ＭＳ 明朝" w:hint="eastAsia"/>
        </w:rPr>
        <w:t>きました。</w:t>
      </w:r>
      <w:r w:rsidR="00101030">
        <w:rPr>
          <w:rFonts w:ascii="ＭＳ 明朝" w:hAnsi="ＭＳ 明朝" w:hint="eastAsia"/>
        </w:rPr>
        <w:t>以前</w:t>
      </w:r>
      <w:r w:rsidR="00B0262E" w:rsidRPr="00E63B1A">
        <w:rPr>
          <w:rFonts w:ascii="ＭＳ 明朝" w:hAnsi="ＭＳ 明朝" w:hint="eastAsia"/>
        </w:rPr>
        <w:t>の高大連携</w:t>
      </w:r>
      <w:r w:rsidR="00E63B1A" w:rsidRPr="00E63B1A">
        <w:rPr>
          <w:rFonts w:ascii="ＭＳ 明朝" w:hAnsi="ＭＳ 明朝" w:hint="eastAsia"/>
        </w:rPr>
        <w:t>事業</w:t>
      </w:r>
      <w:r w:rsidR="00B0262E" w:rsidRPr="00E63B1A">
        <w:rPr>
          <w:rFonts w:ascii="ＭＳ 明朝" w:hAnsi="ＭＳ 明朝" w:hint="eastAsia"/>
        </w:rPr>
        <w:t>は</w:t>
      </w:r>
      <w:r w:rsidR="007664DF">
        <w:rPr>
          <w:rFonts w:ascii="ＭＳ 明朝" w:hAnsi="ＭＳ 明朝" w:hint="eastAsia"/>
        </w:rPr>
        <w:t>、</w:t>
      </w:r>
      <w:r w:rsidR="00B0262E" w:rsidRPr="00E63B1A">
        <w:rPr>
          <w:rFonts w:ascii="ＭＳ 明朝" w:hAnsi="ＭＳ 明朝" w:hint="eastAsia"/>
        </w:rPr>
        <w:t>講義や施設見学、研究室体験など大学側から高校への支援</w:t>
      </w:r>
      <w:r w:rsidR="007664DF">
        <w:rPr>
          <w:rFonts w:ascii="ＭＳ 明朝" w:hAnsi="ＭＳ 明朝" w:hint="eastAsia"/>
        </w:rPr>
        <w:t>に偏りがちでしたが、</w:t>
      </w:r>
      <w:r w:rsidR="00E63B1A" w:rsidRPr="00E63B1A">
        <w:rPr>
          <w:rFonts w:ascii="ＭＳ 明朝" w:hAnsi="ＭＳ 明朝" w:hint="eastAsia"/>
        </w:rPr>
        <w:t>平成22年度からは</w:t>
      </w:r>
      <w:r w:rsidR="00B0262E" w:rsidRPr="00E63B1A">
        <w:rPr>
          <w:rFonts w:ascii="ＭＳ 明朝" w:hAnsi="ＭＳ 明朝" w:hint="eastAsia"/>
        </w:rPr>
        <w:t>高校側から</w:t>
      </w:r>
      <w:r w:rsidR="00404668">
        <w:rPr>
          <w:rFonts w:ascii="ＭＳ 明朝" w:hAnsi="ＭＳ 明朝" w:hint="eastAsia"/>
        </w:rPr>
        <w:t>の大学支援</w:t>
      </w:r>
      <w:r w:rsidR="00B0262E" w:rsidRPr="00E63B1A">
        <w:rPr>
          <w:rFonts w:ascii="ＭＳ 明朝" w:hAnsi="ＭＳ 明朝" w:hint="eastAsia"/>
        </w:rPr>
        <w:t>の可能性</w:t>
      </w:r>
      <w:r w:rsidR="00E63B1A" w:rsidRPr="00E63B1A">
        <w:rPr>
          <w:rFonts w:ascii="ＭＳ 明朝" w:hAnsi="ＭＳ 明朝" w:hint="eastAsia"/>
        </w:rPr>
        <w:t>についての</w:t>
      </w:r>
      <w:r w:rsidR="00B0262E" w:rsidRPr="00E63B1A">
        <w:rPr>
          <w:rFonts w:ascii="ＭＳ 明朝" w:hAnsi="ＭＳ 明朝" w:hint="eastAsia"/>
        </w:rPr>
        <w:t>研究</w:t>
      </w:r>
      <w:r w:rsidR="007664DF">
        <w:rPr>
          <w:rFonts w:ascii="ＭＳ 明朝" w:hAnsi="ＭＳ 明朝" w:hint="eastAsia"/>
        </w:rPr>
        <w:t>にも取り組んで</w:t>
      </w:r>
      <w:r w:rsidR="00B0262E" w:rsidRPr="00E63B1A">
        <w:rPr>
          <w:rFonts w:ascii="ＭＳ 明朝" w:hAnsi="ＭＳ 明朝" w:hint="eastAsia"/>
        </w:rPr>
        <w:t>います。</w:t>
      </w:r>
    </w:p>
    <w:p w:rsidR="00B0262E" w:rsidRPr="00E63B1A" w:rsidRDefault="007664DF" w:rsidP="00ED33FA">
      <w:pPr>
        <w:rPr>
          <w:rFonts w:ascii="ＭＳ 明朝" w:hAnsi="ＭＳ 明朝"/>
          <w:color w:val="8DC03F"/>
          <w:kern w:val="0"/>
          <w:sz w:val="28"/>
          <w:szCs w:val="28"/>
        </w:rPr>
      </w:pPr>
      <w:r>
        <w:rPr>
          <w:rFonts w:ascii="ＭＳ 明朝" w:hAnsi="ＭＳ 明朝" w:hint="eastAsia"/>
        </w:rPr>
        <w:t xml:space="preserve">　</w:t>
      </w:r>
      <w:r w:rsidR="00B0262E" w:rsidRPr="00E63B1A">
        <w:rPr>
          <w:rFonts w:ascii="ＭＳ 明朝" w:hAnsi="ＭＳ 明朝" w:hint="eastAsia"/>
        </w:rPr>
        <w:t>本年度は下表のプログラムを用意</w:t>
      </w:r>
      <w:r w:rsidR="003037E7" w:rsidRPr="00E63B1A">
        <w:rPr>
          <w:rFonts w:ascii="ＭＳ 明朝" w:hAnsi="ＭＳ 明朝" w:hint="eastAsia"/>
        </w:rPr>
        <w:t>し</w:t>
      </w:r>
      <w:r w:rsidR="00B0262E" w:rsidRPr="00E63B1A">
        <w:rPr>
          <w:rFonts w:ascii="ＭＳ 明朝" w:hAnsi="ＭＳ 明朝" w:hint="eastAsia"/>
        </w:rPr>
        <w:t>、大学生の皆さんの参加</w:t>
      </w:r>
      <w:r>
        <w:rPr>
          <w:rFonts w:ascii="ＭＳ 明朝" w:hAnsi="ＭＳ 明朝" w:hint="eastAsia"/>
        </w:rPr>
        <w:t>協力</w:t>
      </w:r>
      <w:r w:rsidR="00B0262E" w:rsidRPr="00E63B1A">
        <w:rPr>
          <w:rFonts w:ascii="ＭＳ 明朝" w:hAnsi="ＭＳ 明朝" w:hint="eastAsia"/>
        </w:rPr>
        <w:t>を</w:t>
      </w:r>
      <w:r>
        <w:rPr>
          <w:rFonts w:ascii="ＭＳ 明朝" w:hAnsi="ＭＳ 明朝" w:hint="eastAsia"/>
        </w:rPr>
        <w:t>得ながら高大連携事業に取り組んでまいります</w:t>
      </w:r>
      <w:r w:rsidR="00B0262E" w:rsidRPr="00E63B1A">
        <w:rPr>
          <w:rFonts w:ascii="ＭＳ 明朝" w:hAnsi="ＭＳ 明朝" w:hint="eastAsia"/>
        </w:rPr>
        <w:t>。学部・学科は問いませんので、</w:t>
      </w:r>
      <w:r w:rsidR="003037E7" w:rsidRPr="00E63B1A">
        <w:rPr>
          <w:rFonts w:ascii="ＭＳ 明朝" w:hAnsi="ＭＳ 明朝" w:hint="eastAsia"/>
        </w:rPr>
        <w:t>積極的に</w:t>
      </w:r>
      <w:r w:rsidR="00B0262E" w:rsidRPr="00E63B1A">
        <w:rPr>
          <w:rFonts w:ascii="ＭＳ 明朝" w:hAnsi="ＭＳ 明朝" w:hint="eastAsia"/>
        </w:rPr>
        <w:t>参加していただけると幸いです。</w:t>
      </w:r>
    </w:p>
    <w:p w:rsidR="00B0262E" w:rsidRDefault="00B0262E"/>
    <w:p w:rsidR="00B0262E" w:rsidRPr="001C7502" w:rsidRDefault="0047639B">
      <w:pPr>
        <w:rPr>
          <w:rFonts w:ascii="ＭＳ ゴシック" w:eastAsia="ＭＳ ゴシック" w:hAnsi="ＭＳ ゴシック"/>
          <w:color w:val="4F6228"/>
          <w:szCs w:val="21"/>
        </w:rPr>
      </w:pPr>
      <w:r w:rsidRPr="001C7502">
        <w:rPr>
          <w:rFonts w:ascii="ＭＳ Ｐゴシック" w:eastAsia="ＭＳ Ｐゴシック" w:hAnsi="ＭＳ Ｐゴシック" w:hint="eastAsia"/>
          <w:color w:val="4F6228"/>
          <w:kern w:val="0"/>
          <w:szCs w:val="21"/>
        </w:rPr>
        <w:t>２　目的</w:t>
      </w:r>
      <w:r w:rsidRPr="001C7502">
        <w:rPr>
          <w:rFonts w:ascii="ＭＳ ゴシック" w:eastAsia="ＭＳ ゴシック" w:hAnsi="ＭＳ ゴシック" w:hint="eastAsia"/>
          <w:color w:val="4F6228"/>
          <w:szCs w:val="21"/>
        </w:rPr>
        <w:t xml:space="preserve">　</w:t>
      </w:r>
    </w:p>
    <w:p w:rsidR="00B0262E" w:rsidRPr="00E63B1A" w:rsidRDefault="00B0262E" w:rsidP="00BA3943">
      <w:pPr>
        <w:ind w:firstLineChars="100" w:firstLine="201"/>
        <w:rPr>
          <w:rFonts w:ascii="ＭＳ 明朝" w:hAnsi="ＭＳ 明朝"/>
        </w:rPr>
      </w:pPr>
      <w:r w:rsidRPr="00E63B1A">
        <w:rPr>
          <w:rFonts w:ascii="ＭＳ 明朝" w:hAnsi="ＭＳ 明朝" w:hint="eastAsia"/>
        </w:rPr>
        <w:t>将来、理数系教員を目指す大学生の皆さんに</w:t>
      </w:r>
      <w:r w:rsidR="00E63B1A" w:rsidRPr="00E63B1A">
        <w:rPr>
          <w:rFonts w:ascii="ＭＳ 明朝" w:hAnsi="ＭＳ 明朝" w:hint="eastAsia"/>
        </w:rPr>
        <w:t>、</w:t>
      </w:r>
      <w:r w:rsidRPr="00E63B1A">
        <w:rPr>
          <w:rFonts w:ascii="ＭＳ 明朝" w:hAnsi="ＭＳ 明朝" w:hint="eastAsia"/>
        </w:rPr>
        <w:t>高校生を</w:t>
      </w:r>
      <w:r w:rsidR="003037E7" w:rsidRPr="00E63B1A">
        <w:rPr>
          <w:rFonts w:ascii="ＭＳ 明朝" w:hAnsi="ＭＳ 明朝" w:hint="eastAsia"/>
        </w:rPr>
        <w:t>対象とした</w:t>
      </w:r>
      <w:r w:rsidRPr="00E63B1A">
        <w:rPr>
          <w:rFonts w:ascii="ＭＳ 明朝" w:hAnsi="ＭＳ 明朝" w:hint="eastAsia"/>
        </w:rPr>
        <w:t>実験・実習をメインとする学習</w:t>
      </w:r>
      <w:r w:rsidR="00E63B1A" w:rsidRPr="00E63B1A">
        <w:rPr>
          <w:rFonts w:ascii="ＭＳ 明朝" w:hAnsi="ＭＳ 明朝" w:hint="eastAsia"/>
        </w:rPr>
        <w:t>活動</w:t>
      </w:r>
      <w:r w:rsidR="00404668">
        <w:rPr>
          <w:rFonts w:ascii="ＭＳ 明朝" w:hAnsi="ＭＳ 明朝" w:hint="eastAsia"/>
        </w:rPr>
        <w:t>の指導を一緒</w:t>
      </w:r>
      <w:r w:rsidRPr="00E63B1A">
        <w:rPr>
          <w:rFonts w:ascii="ＭＳ 明朝" w:hAnsi="ＭＳ 明朝" w:hint="eastAsia"/>
        </w:rPr>
        <w:t>に体験して</w:t>
      </w:r>
      <w:r w:rsidR="007664DF">
        <w:rPr>
          <w:rFonts w:ascii="ＭＳ 明朝" w:hAnsi="ＭＳ 明朝" w:hint="eastAsia"/>
        </w:rPr>
        <w:t>いただきま</w:t>
      </w:r>
      <w:r w:rsidRPr="00E63B1A">
        <w:rPr>
          <w:rFonts w:ascii="ＭＳ 明朝" w:hAnsi="ＭＳ 明朝" w:hint="eastAsia"/>
        </w:rPr>
        <w:t>す。このプログラムが次世代の指導者を育成する一助になることを期待しています。</w:t>
      </w:r>
    </w:p>
    <w:p w:rsidR="00B0262E" w:rsidRPr="00E63B1A" w:rsidRDefault="00B0262E" w:rsidP="00B0262E">
      <w:pPr>
        <w:rPr>
          <w:rFonts w:ascii="ＭＳ 明朝" w:hAnsi="ＭＳ 明朝"/>
        </w:rPr>
      </w:pPr>
      <w:r w:rsidRPr="00E63B1A">
        <w:rPr>
          <w:rFonts w:ascii="ＭＳ 明朝" w:hAnsi="ＭＳ 明朝" w:hint="eastAsia"/>
        </w:rPr>
        <w:t xml:space="preserve">　松山南高校では、理数系教科の素養を高めるため、理数科１年生を対象に、放課後</w:t>
      </w:r>
      <w:r w:rsidR="003037E7" w:rsidRPr="00E63B1A">
        <w:rPr>
          <w:rFonts w:ascii="ＭＳ 明朝" w:hAnsi="ＭＳ 明朝" w:hint="eastAsia"/>
        </w:rPr>
        <w:t>に</w:t>
      </w:r>
      <w:r w:rsidR="00601D9F">
        <w:rPr>
          <w:rFonts w:ascii="ＭＳ 明朝" w:hAnsi="ＭＳ 明朝" w:hint="eastAsia"/>
        </w:rPr>
        <w:t>週１回</w:t>
      </w:r>
      <w:r w:rsidRPr="00E63B1A">
        <w:rPr>
          <w:rFonts w:ascii="ＭＳ 明朝" w:hAnsi="ＭＳ 明朝" w:hint="eastAsia"/>
        </w:rPr>
        <w:t>「サイエンスクラブ」という</w:t>
      </w:r>
      <w:r w:rsidR="00E63B1A" w:rsidRPr="00E63B1A">
        <w:rPr>
          <w:rFonts w:ascii="ＭＳ 明朝" w:hAnsi="ＭＳ 明朝" w:hint="eastAsia"/>
        </w:rPr>
        <w:t>50</w:t>
      </w:r>
      <w:r w:rsidRPr="00E63B1A">
        <w:rPr>
          <w:rFonts w:ascii="ＭＳ 明朝" w:hAnsi="ＭＳ 明朝" w:hint="eastAsia"/>
        </w:rPr>
        <w:t>分間の課外授業を実施しています。</w:t>
      </w:r>
      <w:r w:rsidR="00666D56">
        <w:rPr>
          <w:rFonts w:ascii="ＭＳ 明朝" w:hAnsi="ＭＳ 明朝" w:hint="eastAsia"/>
        </w:rPr>
        <w:t>理数科ならではの</w:t>
      </w:r>
      <w:r w:rsidRPr="00E63B1A">
        <w:rPr>
          <w:rFonts w:ascii="ＭＳ 明朝" w:hAnsi="ＭＳ 明朝" w:hint="eastAsia"/>
        </w:rPr>
        <w:t>実験・実習</w:t>
      </w:r>
      <w:r w:rsidR="00666D56">
        <w:rPr>
          <w:rFonts w:ascii="ＭＳ 明朝" w:hAnsi="ＭＳ 明朝" w:hint="eastAsia"/>
        </w:rPr>
        <w:t>とその</w:t>
      </w:r>
      <w:r w:rsidRPr="00E63B1A">
        <w:rPr>
          <w:rFonts w:ascii="ＭＳ 明朝" w:hAnsi="ＭＳ 明朝" w:hint="eastAsia"/>
        </w:rPr>
        <w:t>工夫の仕方、生徒の興味や反応の様子を直接見ることができ、</w:t>
      </w:r>
      <w:r w:rsidR="008A3108" w:rsidRPr="00E63B1A">
        <w:rPr>
          <w:rFonts w:ascii="ＭＳ 明朝" w:hAnsi="ＭＳ 明朝" w:hint="eastAsia"/>
        </w:rPr>
        <w:t>その場で生徒や</w:t>
      </w:r>
      <w:r w:rsidR="00666D56">
        <w:rPr>
          <w:rFonts w:ascii="ＭＳ 明朝" w:hAnsi="ＭＳ 明朝" w:hint="eastAsia"/>
        </w:rPr>
        <w:t>教師</w:t>
      </w:r>
      <w:r w:rsidR="008A3108" w:rsidRPr="00E63B1A">
        <w:rPr>
          <w:rFonts w:ascii="ＭＳ 明朝" w:hAnsi="ＭＳ 明朝" w:hint="eastAsia"/>
        </w:rPr>
        <w:t>と質疑応答することも可能です。</w:t>
      </w:r>
      <w:r w:rsidRPr="00E63B1A">
        <w:rPr>
          <w:rFonts w:ascii="ＭＳ 明朝" w:hAnsi="ＭＳ 明朝" w:hint="eastAsia"/>
        </w:rPr>
        <w:t>将来理数系教員を目指す学生にとって、授業中心の教育実習では体験できない貴重な経験になると思います。</w:t>
      </w:r>
    </w:p>
    <w:p w:rsidR="00B0262E" w:rsidRPr="00E63B1A" w:rsidRDefault="00B0262E" w:rsidP="00B0262E">
      <w:pPr>
        <w:rPr>
          <w:rFonts w:ascii="ＭＳ 明朝" w:hAnsi="ＭＳ 明朝"/>
        </w:rPr>
      </w:pPr>
      <w:r w:rsidRPr="00E63B1A">
        <w:rPr>
          <w:rFonts w:ascii="ＭＳ 明朝" w:hAnsi="ＭＳ 明朝" w:hint="eastAsia"/>
        </w:rPr>
        <w:t xml:space="preserve">　</w:t>
      </w:r>
      <w:r w:rsidR="00404668">
        <w:rPr>
          <w:rFonts w:ascii="ＭＳ 明朝" w:hAnsi="ＭＳ 明朝" w:hint="eastAsia"/>
        </w:rPr>
        <w:t>また、</w:t>
      </w:r>
      <w:r w:rsidR="00101030">
        <w:rPr>
          <w:rFonts w:ascii="ＭＳ 明朝" w:hAnsi="ＭＳ 明朝" w:hint="eastAsia"/>
        </w:rPr>
        <w:t>授業</w:t>
      </w:r>
      <w:r w:rsidRPr="00E63B1A">
        <w:rPr>
          <w:rFonts w:ascii="ＭＳ 明朝" w:hAnsi="ＭＳ 明朝" w:hint="eastAsia"/>
        </w:rPr>
        <w:t>後</w:t>
      </w:r>
      <w:r w:rsidR="003037E7" w:rsidRPr="00E63B1A">
        <w:rPr>
          <w:rFonts w:ascii="ＭＳ 明朝" w:hAnsi="ＭＳ 明朝" w:hint="eastAsia"/>
        </w:rPr>
        <w:t>に</w:t>
      </w:r>
      <w:r w:rsidRPr="00E63B1A">
        <w:rPr>
          <w:rFonts w:ascii="ＭＳ 明朝" w:hAnsi="ＭＳ 明朝" w:hint="eastAsia"/>
        </w:rPr>
        <w:t>簡単なアンケート</w:t>
      </w:r>
      <w:r w:rsidR="003037E7" w:rsidRPr="00E63B1A">
        <w:rPr>
          <w:rFonts w:ascii="ＭＳ 明朝" w:hAnsi="ＭＳ 明朝" w:hint="eastAsia"/>
        </w:rPr>
        <w:t>を実施し</w:t>
      </w:r>
      <w:r w:rsidRPr="00E63B1A">
        <w:rPr>
          <w:rFonts w:ascii="ＭＳ 明朝" w:hAnsi="ＭＳ 明朝" w:hint="eastAsia"/>
        </w:rPr>
        <w:t>、今後のＳＳＨ事業の取組に反映していこうと考えています。</w:t>
      </w:r>
    </w:p>
    <w:p w:rsidR="00B0262E" w:rsidRDefault="00B0262E" w:rsidP="00B0262E"/>
    <w:p w:rsidR="00B0262E" w:rsidRPr="001C7502" w:rsidRDefault="0047639B" w:rsidP="00B0262E">
      <w:pPr>
        <w:rPr>
          <w:rFonts w:ascii="ＭＳ ゴシック" w:eastAsia="ＭＳ ゴシック" w:hAnsi="ＭＳ ゴシック"/>
          <w:color w:val="4F6228"/>
          <w:szCs w:val="21"/>
        </w:rPr>
      </w:pPr>
      <w:r w:rsidRPr="001C7502">
        <w:rPr>
          <w:rFonts w:ascii="ＭＳ Ｐゴシック" w:eastAsia="ＭＳ Ｐゴシック" w:hAnsi="ＭＳ Ｐゴシック" w:hint="eastAsia"/>
          <w:color w:val="4F6228"/>
          <w:kern w:val="0"/>
          <w:szCs w:val="21"/>
        </w:rPr>
        <w:t>３　内容</w:t>
      </w:r>
    </w:p>
    <w:tbl>
      <w:tblPr>
        <w:tblW w:w="9880" w:type="dxa"/>
        <w:tblCellMar>
          <w:left w:w="99" w:type="dxa"/>
          <w:right w:w="99" w:type="dxa"/>
        </w:tblCellMar>
        <w:tblLook w:val="04A0" w:firstRow="1" w:lastRow="0" w:firstColumn="1" w:lastColumn="0" w:noHBand="0" w:noVBand="1"/>
      </w:tblPr>
      <w:tblGrid>
        <w:gridCol w:w="950"/>
        <w:gridCol w:w="2268"/>
        <w:gridCol w:w="2835"/>
        <w:gridCol w:w="3827"/>
      </w:tblGrid>
      <w:tr w:rsidR="00B0262E" w:rsidRPr="00B0262E" w:rsidTr="00666D56">
        <w:trPr>
          <w:trHeight w:val="525"/>
        </w:trPr>
        <w:tc>
          <w:tcPr>
            <w:tcW w:w="950" w:type="dxa"/>
            <w:tcBorders>
              <w:top w:val="single" w:sz="4" w:space="0" w:color="auto"/>
              <w:left w:val="single" w:sz="4" w:space="0" w:color="auto"/>
              <w:bottom w:val="nil"/>
              <w:right w:val="single" w:sz="4" w:space="0" w:color="auto"/>
            </w:tcBorders>
            <w:shd w:val="clear" w:color="auto" w:fill="auto"/>
            <w:noWrap/>
            <w:vAlign w:val="center"/>
          </w:tcPr>
          <w:p w:rsidR="00B0262E" w:rsidRPr="00B0262E" w:rsidRDefault="00B0262E" w:rsidP="00B0262E">
            <w:pPr>
              <w:widowControl/>
              <w:jc w:val="center"/>
              <w:rPr>
                <w:rFonts w:ascii="ＭＳ Ｐゴシック" w:eastAsia="ＭＳ Ｐゴシック" w:hAnsi="ＭＳ Ｐゴシック" w:cs="ＭＳ Ｐゴシック"/>
                <w:kern w:val="0"/>
                <w:sz w:val="24"/>
                <w:szCs w:val="24"/>
              </w:rPr>
            </w:pPr>
            <w:r w:rsidRPr="00B0262E">
              <w:rPr>
                <w:rFonts w:ascii="ＭＳ Ｐゴシック" w:eastAsia="ＭＳ Ｐゴシック" w:hAnsi="ＭＳ Ｐゴシック" w:cs="ＭＳ Ｐゴシック" w:hint="eastAsia"/>
                <w:kern w:val="0"/>
                <w:sz w:val="24"/>
                <w:szCs w:val="24"/>
              </w:rPr>
              <w:t>日付</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0262E" w:rsidRPr="00B0262E" w:rsidRDefault="00B0262E" w:rsidP="00B0262E">
            <w:pPr>
              <w:widowControl/>
              <w:jc w:val="center"/>
              <w:rPr>
                <w:rFonts w:ascii="ＭＳ Ｐゴシック" w:eastAsia="ＭＳ Ｐゴシック" w:hAnsi="ＭＳ Ｐゴシック" w:cs="ＭＳ Ｐゴシック"/>
                <w:kern w:val="0"/>
                <w:sz w:val="24"/>
                <w:szCs w:val="24"/>
              </w:rPr>
            </w:pPr>
            <w:r w:rsidRPr="00B0262E">
              <w:rPr>
                <w:rFonts w:ascii="ＭＳ Ｐゴシック" w:eastAsia="ＭＳ Ｐゴシック" w:hAnsi="ＭＳ Ｐゴシック" w:cs="ＭＳ Ｐゴシック" w:hint="eastAsia"/>
                <w:kern w:val="0"/>
                <w:sz w:val="24"/>
                <w:szCs w:val="24"/>
              </w:rPr>
              <w:t>分野（担当教員）</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0262E" w:rsidRPr="00B0262E" w:rsidRDefault="00B0262E" w:rsidP="00B0262E">
            <w:pPr>
              <w:widowControl/>
              <w:jc w:val="center"/>
              <w:rPr>
                <w:rFonts w:ascii="ＭＳ Ｐゴシック" w:eastAsia="ＭＳ Ｐゴシック" w:hAnsi="ＭＳ Ｐゴシック" w:cs="ＭＳ Ｐゴシック"/>
                <w:kern w:val="0"/>
                <w:sz w:val="24"/>
                <w:szCs w:val="24"/>
              </w:rPr>
            </w:pPr>
            <w:r w:rsidRPr="00B0262E">
              <w:rPr>
                <w:rFonts w:ascii="ＭＳ Ｐゴシック" w:eastAsia="ＭＳ Ｐゴシック" w:hAnsi="ＭＳ Ｐゴシック" w:cs="ＭＳ Ｐゴシック" w:hint="eastAsia"/>
                <w:kern w:val="0"/>
                <w:sz w:val="24"/>
                <w:szCs w:val="24"/>
              </w:rPr>
              <w:t>実施テーマ</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0262E" w:rsidRPr="00B0262E" w:rsidRDefault="00B0262E" w:rsidP="00B0262E">
            <w:pPr>
              <w:widowControl/>
              <w:jc w:val="center"/>
              <w:rPr>
                <w:rFonts w:ascii="ＭＳ Ｐゴシック" w:eastAsia="ＭＳ Ｐゴシック" w:hAnsi="ＭＳ Ｐゴシック" w:cs="ＭＳ Ｐゴシック"/>
                <w:kern w:val="0"/>
                <w:sz w:val="24"/>
                <w:szCs w:val="24"/>
              </w:rPr>
            </w:pPr>
            <w:r w:rsidRPr="00B0262E">
              <w:rPr>
                <w:rFonts w:ascii="ＭＳ Ｐゴシック" w:eastAsia="ＭＳ Ｐゴシック" w:hAnsi="ＭＳ Ｐゴシック" w:cs="ＭＳ Ｐゴシック" w:hint="eastAsia"/>
                <w:kern w:val="0"/>
                <w:sz w:val="24"/>
                <w:szCs w:val="24"/>
              </w:rPr>
              <w:t>内　　容</w:t>
            </w:r>
          </w:p>
        </w:tc>
      </w:tr>
      <w:tr w:rsidR="00601D9F" w:rsidRPr="00FB60D7" w:rsidTr="000336AD">
        <w:trPr>
          <w:trHeight w:val="703"/>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D9F" w:rsidRPr="00B0262E" w:rsidRDefault="00C363A1" w:rsidP="00C363A1">
            <w:pPr>
              <w:widowControl/>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10</w:t>
            </w:r>
            <w:r w:rsidR="00054685">
              <w:rPr>
                <w:rFonts w:ascii="ＭＳ Ｐゴシック" w:eastAsia="ＭＳ Ｐゴシック" w:hAnsi="ＭＳ Ｐゴシック" w:cs="ＭＳ Ｐゴシック" w:hint="eastAsia"/>
                <w:kern w:val="0"/>
                <w:sz w:val="28"/>
                <w:szCs w:val="28"/>
              </w:rPr>
              <w:t>/</w:t>
            </w:r>
            <w:r>
              <w:rPr>
                <w:rFonts w:ascii="ＭＳ Ｐゴシック" w:eastAsia="ＭＳ Ｐゴシック" w:hAnsi="ＭＳ Ｐゴシック" w:cs="ＭＳ Ｐゴシック"/>
                <w:kern w:val="0"/>
                <w:sz w:val="28"/>
                <w:szCs w:val="28"/>
              </w:rPr>
              <w:t>14</w:t>
            </w:r>
          </w:p>
        </w:tc>
        <w:tc>
          <w:tcPr>
            <w:tcW w:w="2268" w:type="dxa"/>
            <w:tcBorders>
              <w:top w:val="nil"/>
              <w:left w:val="nil"/>
              <w:bottom w:val="single" w:sz="4" w:space="0" w:color="auto"/>
              <w:right w:val="single" w:sz="4" w:space="0" w:color="auto"/>
            </w:tcBorders>
            <w:shd w:val="clear" w:color="auto" w:fill="auto"/>
            <w:noWrap/>
            <w:vAlign w:val="center"/>
          </w:tcPr>
          <w:p w:rsidR="00601D9F" w:rsidRPr="00B0262E" w:rsidRDefault="000336AD" w:rsidP="00225694">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化学</w:t>
            </w:r>
            <w:r w:rsidR="00601D9F">
              <w:rPr>
                <w:rFonts w:ascii="ＭＳ Ｐゴシック" w:eastAsia="ＭＳ Ｐゴシック" w:hAnsi="ＭＳ Ｐゴシック" w:cs="ＭＳ Ｐゴシック" w:hint="eastAsia"/>
                <w:kern w:val="0"/>
                <w:sz w:val="24"/>
                <w:szCs w:val="24"/>
              </w:rPr>
              <w:t>(</w:t>
            </w:r>
            <w:r w:rsidR="00C363A1">
              <w:rPr>
                <w:rFonts w:ascii="ＭＳ Ｐゴシック" w:eastAsia="ＭＳ Ｐゴシック" w:hAnsi="ＭＳ Ｐゴシック" w:cs="ＭＳ Ｐゴシック" w:hint="eastAsia"/>
                <w:kern w:val="0"/>
                <w:sz w:val="24"/>
                <w:szCs w:val="24"/>
              </w:rPr>
              <w:t>目見田</w:t>
            </w:r>
            <w:r w:rsidR="00601D9F">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vAlign w:val="center"/>
          </w:tcPr>
          <w:p w:rsidR="00601D9F" w:rsidRPr="00B0262E" w:rsidRDefault="000336AD" w:rsidP="0022569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分子の構造と極性</w:t>
            </w:r>
          </w:p>
        </w:tc>
        <w:tc>
          <w:tcPr>
            <w:tcW w:w="3827" w:type="dxa"/>
            <w:tcBorders>
              <w:top w:val="nil"/>
              <w:left w:val="nil"/>
              <w:bottom w:val="single" w:sz="4" w:space="0" w:color="auto"/>
              <w:right w:val="single" w:sz="4" w:space="0" w:color="auto"/>
            </w:tcBorders>
            <w:shd w:val="clear" w:color="auto" w:fill="auto"/>
            <w:vAlign w:val="center"/>
          </w:tcPr>
          <w:p w:rsidR="00601D9F" w:rsidRPr="00905CC4" w:rsidRDefault="00ED33FA" w:rsidP="0022569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身近な物質の構成や結合、性質について実験を通じて学習する。</w:t>
            </w:r>
          </w:p>
        </w:tc>
      </w:tr>
      <w:tr w:rsidR="00601D9F" w:rsidRPr="00B0262E" w:rsidTr="00666D56">
        <w:trPr>
          <w:trHeight w:val="810"/>
        </w:trPr>
        <w:tc>
          <w:tcPr>
            <w:tcW w:w="950" w:type="dxa"/>
            <w:tcBorders>
              <w:top w:val="nil"/>
              <w:left w:val="single" w:sz="4" w:space="0" w:color="auto"/>
              <w:bottom w:val="single" w:sz="4" w:space="0" w:color="auto"/>
              <w:right w:val="single" w:sz="4" w:space="0" w:color="auto"/>
            </w:tcBorders>
            <w:shd w:val="clear" w:color="auto" w:fill="auto"/>
            <w:noWrap/>
            <w:vAlign w:val="center"/>
          </w:tcPr>
          <w:p w:rsidR="00601D9F" w:rsidRPr="00B0262E" w:rsidRDefault="000336AD" w:rsidP="000336AD">
            <w:pPr>
              <w:widowControl/>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10/</w:t>
            </w:r>
            <w:r w:rsidR="00C363A1">
              <w:rPr>
                <w:rFonts w:ascii="ＭＳ Ｐゴシック" w:eastAsia="ＭＳ Ｐゴシック" w:hAnsi="ＭＳ Ｐゴシック" w:cs="ＭＳ Ｐゴシック"/>
                <w:kern w:val="0"/>
                <w:sz w:val="28"/>
                <w:szCs w:val="28"/>
              </w:rPr>
              <w:t>21</w:t>
            </w:r>
          </w:p>
        </w:tc>
        <w:tc>
          <w:tcPr>
            <w:tcW w:w="2268" w:type="dxa"/>
            <w:tcBorders>
              <w:top w:val="nil"/>
              <w:left w:val="nil"/>
              <w:bottom w:val="single" w:sz="4" w:space="0" w:color="auto"/>
              <w:right w:val="single" w:sz="4" w:space="0" w:color="auto"/>
            </w:tcBorders>
            <w:shd w:val="clear" w:color="auto" w:fill="auto"/>
            <w:noWrap/>
            <w:vAlign w:val="center"/>
          </w:tcPr>
          <w:p w:rsidR="00601D9F" w:rsidRPr="00B0262E" w:rsidRDefault="000336AD" w:rsidP="009D5A6B">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生物</w:t>
            </w:r>
            <w:r w:rsidR="00601D9F">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若山</w:t>
            </w:r>
            <w:r w:rsidR="00601D9F">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vAlign w:val="center"/>
          </w:tcPr>
          <w:p w:rsidR="00601D9F" w:rsidRPr="00CF4B3F" w:rsidRDefault="000336AD" w:rsidP="000574C2">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血球の観察</w:t>
            </w:r>
          </w:p>
        </w:tc>
        <w:tc>
          <w:tcPr>
            <w:tcW w:w="3827" w:type="dxa"/>
            <w:tcBorders>
              <w:top w:val="nil"/>
              <w:left w:val="nil"/>
              <w:bottom w:val="single" w:sz="4" w:space="0" w:color="auto"/>
              <w:right w:val="single" w:sz="4" w:space="0" w:color="auto"/>
            </w:tcBorders>
            <w:shd w:val="clear" w:color="auto" w:fill="auto"/>
            <w:vAlign w:val="center"/>
          </w:tcPr>
          <w:p w:rsidR="00601D9F" w:rsidRPr="00CF4B3F" w:rsidRDefault="000336AD" w:rsidP="0022569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魚類や両生類の血球を観察するとともに体液濃度について考察する。</w:t>
            </w:r>
          </w:p>
        </w:tc>
      </w:tr>
      <w:tr w:rsidR="00601D9F" w:rsidRPr="00B0262E" w:rsidTr="00666D56">
        <w:trPr>
          <w:trHeight w:val="810"/>
        </w:trPr>
        <w:tc>
          <w:tcPr>
            <w:tcW w:w="950" w:type="dxa"/>
            <w:tcBorders>
              <w:top w:val="nil"/>
              <w:left w:val="single" w:sz="4" w:space="0" w:color="auto"/>
              <w:bottom w:val="single" w:sz="4" w:space="0" w:color="auto"/>
              <w:right w:val="single" w:sz="4" w:space="0" w:color="auto"/>
            </w:tcBorders>
            <w:shd w:val="clear" w:color="auto" w:fill="auto"/>
            <w:noWrap/>
            <w:vAlign w:val="center"/>
          </w:tcPr>
          <w:p w:rsidR="00601D9F" w:rsidRPr="00B0262E" w:rsidRDefault="000336AD" w:rsidP="000336AD">
            <w:pPr>
              <w:widowControl/>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10/</w:t>
            </w:r>
            <w:r w:rsidR="00C363A1">
              <w:rPr>
                <w:rFonts w:ascii="ＭＳ Ｐゴシック" w:eastAsia="ＭＳ Ｐゴシック" w:hAnsi="ＭＳ Ｐゴシック" w:cs="ＭＳ Ｐゴシック"/>
                <w:kern w:val="0"/>
                <w:sz w:val="28"/>
                <w:szCs w:val="28"/>
              </w:rPr>
              <w:t>28</w:t>
            </w:r>
          </w:p>
        </w:tc>
        <w:tc>
          <w:tcPr>
            <w:tcW w:w="2268" w:type="dxa"/>
            <w:tcBorders>
              <w:top w:val="nil"/>
              <w:left w:val="nil"/>
              <w:bottom w:val="single" w:sz="4" w:space="0" w:color="auto"/>
              <w:right w:val="single" w:sz="4" w:space="0" w:color="auto"/>
            </w:tcBorders>
            <w:shd w:val="clear" w:color="auto" w:fill="auto"/>
            <w:noWrap/>
            <w:vAlign w:val="center"/>
          </w:tcPr>
          <w:p w:rsidR="00601D9F" w:rsidRPr="00B0262E" w:rsidRDefault="000336AD" w:rsidP="00225694">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物理</w:t>
            </w:r>
            <w:r w:rsidR="00601D9F">
              <w:rPr>
                <w:rFonts w:ascii="ＭＳ Ｐゴシック" w:eastAsia="ＭＳ Ｐゴシック" w:hAnsi="ＭＳ Ｐゴシック" w:cs="ＭＳ Ｐゴシック" w:hint="eastAsia"/>
                <w:kern w:val="0"/>
                <w:sz w:val="24"/>
                <w:szCs w:val="24"/>
              </w:rPr>
              <w:t>(</w:t>
            </w:r>
            <w:r w:rsidR="00C363A1">
              <w:rPr>
                <w:rFonts w:ascii="ＭＳ Ｐゴシック" w:eastAsia="ＭＳ Ｐゴシック" w:hAnsi="ＭＳ Ｐゴシック" w:cs="ＭＳ Ｐゴシック" w:hint="eastAsia"/>
                <w:kern w:val="0"/>
                <w:sz w:val="24"/>
                <w:szCs w:val="24"/>
              </w:rPr>
              <w:t>大西</w:t>
            </w:r>
            <w:r w:rsidR="00601D9F">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vAlign w:val="center"/>
          </w:tcPr>
          <w:p w:rsidR="00601D9F" w:rsidRPr="00B0262E" w:rsidRDefault="000336AD" w:rsidP="000336A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物体のはね返り</w:t>
            </w:r>
          </w:p>
        </w:tc>
        <w:tc>
          <w:tcPr>
            <w:tcW w:w="3827" w:type="dxa"/>
            <w:tcBorders>
              <w:top w:val="nil"/>
              <w:left w:val="nil"/>
              <w:bottom w:val="single" w:sz="4" w:space="0" w:color="auto"/>
              <w:right w:val="single" w:sz="4" w:space="0" w:color="auto"/>
            </w:tcBorders>
            <w:shd w:val="clear" w:color="auto" w:fill="auto"/>
            <w:vAlign w:val="center"/>
          </w:tcPr>
          <w:p w:rsidR="00601D9F" w:rsidRPr="00B0262E" w:rsidRDefault="000336AD" w:rsidP="000336AD">
            <w:pPr>
              <w:widowControl/>
              <w:jc w:val="left"/>
              <w:rPr>
                <w:rFonts w:ascii="ＭＳ Ｐゴシック" w:eastAsia="ＭＳ Ｐゴシック" w:hAnsi="ＭＳ Ｐゴシック" w:cs="ＭＳ Ｐゴシック"/>
                <w:kern w:val="0"/>
                <w:sz w:val="24"/>
                <w:szCs w:val="24"/>
              </w:rPr>
            </w:pPr>
            <w:r w:rsidRPr="000336AD">
              <w:rPr>
                <w:rFonts w:ascii="ＭＳ Ｐゴシック" w:eastAsia="ＭＳ Ｐゴシック" w:hAnsi="ＭＳ Ｐゴシック" w:cs="ＭＳ Ｐゴシック" w:hint="eastAsia"/>
                <w:kern w:val="0"/>
                <w:sz w:val="24"/>
                <w:szCs w:val="24"/>
              </w:rPr>
              <w:t>さまざまなボールを床に衝突させ、床との間の反発係数を測定する。</w:t>
            </w:r>
          </w:p>
        </w:tc>
      </w:tr>
      <w:tr w:rsidR="00601D9F" w:rsidRPr="00B0262E" w:rsidTr="000336AD">
        <w:trPr>
          <w:trHeight w:val="751"/>
        </w:trPr>
        <w:tc>
          <w:tcPr>
            <w:tcW w:w="950" w:type="dxa"/>
            <w:tcBorders>
              <w:top w:val="nil"/>
              <w:left w:val="single" w:sz="4" w:space="0" w:color="auto"/>
              <w:bottom w:val="single" w:sz="4" w:space="0" w:color="auto"/>
              <w:right w:val="single" w:sz="4" w:space="0" w:color="auto"/>
            </w:tcBorders>
            <w:shd w:val="clear" w:color="auto" w:fill="auto"/>
            <w:noWrap/>
            <w:vAlign w:val="center"/>
          </w:tcPr>
          <w:p w:rsidR="00601D9F" w:rsidRPr="00B0262E" w:rsidRDefault="00C363A1" w:rsidP="000336AD">
            <w:pPr>
              <w:widowControl/>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kern w:val="0"/>
                <w:sz w:val="28"/>
                <w:szCs w:val="28"/>
              </w:rPr>
              <w:t>11/ 4</w:t>
            </w:r>
          </w:p>
        </w:tc>
        <w:tc>
          <w:tcPr>
            <w:tcW w:w="2268" w:type="dxa"/>
            <w:tcBorders>
              <w:top w:val="nil"/>
              <w:left w:val="nil"/>
              <w:bottom w:val="single" w:sz="4" w:space="0" w:color="auto"/>
              <w:right w:val="single" w:sz="4" w:space="0" w:color="auto"/>
            </w:tcBorders>
            <w:shd w:val="clear" w:color="auto" w:fill="auto"/>
            <w:noWrap/>
            <w:vAlign w:val="center"/>
          </w:tcPr>
          <w:p w:rsidR="00601D9F" w:rsidRPr="00B0262E" w:rsidRDefault="000336AD" w:rsidP="009D5A6B">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地学</w:t>
            </w:r>
            <w:r w:rsidR="00601D9F" w:rsidRPr="00B0262E">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松下</w:t>
            </w:r>
            <w:r w:rsidR="00601D9F" w:rsidRPr="00B0262E">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vAlign w:val="center"/>
          </w:tcPr>
          <w:p w:rsidR="00601D9F" w:rsidRPr="006E54A4" w:rsidRDefault="000336AD" w:rsidP="000336AD">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化石サンプルの作成と観察</w:t>
            </w:r>
          </w:p>
        </w:tc>
        <w:tc>
          <w:tcPr>
            <w:tcW w:w="3827" w:type="dxa"/>
            <w:tcBorders>
              <w:top w:val="nil"/>
              <w:left w:val="nil"/>
              <w:bottom w:val="single" w:sz="4" w:space="0" w:color="auto"/>
              <w:right w:val="single" w:sz="4" w:space="0" w:color="auto"/>
            </w:tcBorders>
            <w:shd w:val="clear" w:color="auto" w:fill="auto"/>
            <w:vAlign w:val="center"/>
          </w:tcPr>
          <w:p w:rsidR="00601D9F" w:rsidRPr="00C65587" w:rsidRDefault="00ED33FA" w:rsidP="0022569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科学的な手法を用いて化石サンプルを作成し、観察する。</w:t>
            </w:r>
          </w:p>
        </w:tc>
      </w:tr>
      <w:tr w:rsidR="00CE3877" w:rsidRPr="00B0262E" w:rsidTr="00666D56">
        <w:trPr>
          <w:trHeight w:val="810"/>
        </w:trPr>
        <w:tc>
          <w:tcPr>
            <w:tcW w:w="950" w:type="dxa"/>
            <w:tcBorders>
              <w:top w:val="nil"/>
              <w:left w:val="single" w:sz="4" w:space="0" w:color="auto"/>
              <w:bottom w:val="single" w:sz="4" w:space="0" w:color="auto"/>
              <w:right w:val="single" w:sz="4" w:space="0" w:color="auto"/>
            </w:tcBorders>
            <w:shd w:val="clear" w:color="auto" w:fill="auto"/>
            <w:noWrap/>
            <w:vAlign w:val="center"/>
          </w:tcPr>
          <w:p w:rsidR="00CE3877" w:rsidRPr="00B0262E" w:rsidRDefault="00CE3877" w:rsidP="000336AD">
            <w:pPr>
              <w:widowControl/>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11/</w:t>
            </w:r>
            <w:r w:rsidR="00C363A1">
              <w:rPr>
                <w:rFonts w:ascii="ＭＳ Ｐゴシック" w:eastAsia="ＭＳ Ｐゴシック" w:hAnsi="ＭＳ Ｐゴシック" w:cs="ＭＳ Ｐゴシック" w:hint="eastAsia"/>
                <w:kern w:val="0"/>
                <w:sz w:val="28"/>
                <w:szCs w:val="28"/>
              </w:rPr>
              <w:t>18</w:t>
            </w:r>
          </w:p>
        </w:tc>
        <w:tc>
          <w:tcPr>
            <w:tcW w:w="2268" w:type="dxa"/>
            <w:tcBorders>
              <w:top w:val="nil"/>
              <w:left w:val="nil"/>
              <w:bottom w:val="single" w:sz="4" w:space="0" w:color="auto"/>
              <w:right w:val="single" w:sz="4" w:space="0" w:color="auto"/>
            </w:tcBorders>
            <w:shd w:val="clear" w:color="auto" w:fill="auto"/>
            <w:noWrap/>
            <w:vAlign w:val="center"/>
          </w:tcPr>
          <w:p w:rsidR="00CE3877" w:rsidRPr="00B0262E" w:rsidRDefault="000336AD" w:rsidP="009D5A6B">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数学</w:t>
            </w:r>
            <w:r w:rsidR="00CE3877">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笹岡</w:t>
            </w:r>
            <w:r w:rsidR="00CE3877">
              <w:rPr>
                <w:rFonts w:ascii="ＭＳ Ｐゴシック" w:eastAsia="ＭＳ Ｐゴシック" w:hAnsi="ＭＳ Ｐゴシック" w:cs="ＭＳ Ｐゴシック"/>
                <w:kern w:val="0"/>
                <w:sz w:val="24"/>
                <w:szCs w:val="24"/>
              </w:rPr>
              <w:t>）</w:t>
            </w:r>
          </w:p>
        </w:tc>
        <w:tc>
          <w:tcPr>
            <w:tcW w:w="2835" w:type="dxa"/>
            <w:tcBorders>
              <w:top w:val="nil"/>
              <w:left w:val="nil"/>
              <w:bottom w:val="single" w:sz="4" w:space="0" w:color="auto"/>
              <w:right w:val="single" w:sz="4" w:space="0" w:color="auto"/>
            </w:tcBorders>
            <w:shd w:val="clear" w:color="auto" w:fill="auto"/>
            <w:vAlign w:val="center"/>
          </w:tcPr>
          <w:p w:rsidR="00CE3877" w:rsidRPr="007F32C3" w:rsidRDefault="000336AD" w:rsidP="00545A66">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日常生活の中の曲線</w:t>
            </w:r>
          </w:p>
        </w:tc>
        <w:tc>
          <w:tcPr>
            <w:tcW w:w="3827" w:type="dxa"/>
            <w:tcBorders>
              <w:top w:val="nil"/>
              <w:left w:val="nil"/>
              <w:bottom w:val="single" w:sz="4" w:space="0" w:color="auto"/>
              <w:right w:val="single" w:sz="4" w:space="0" w:color="auto"/>
            </w:tcBorders>
            <w:shd w:val="clear" w:color="auto" w:fill="auto"/>
            <w:vAlign w:val="center"/>
          </w:tcPr>
          <w:p w:rsidR="00CE3877" w:rsidRPr="00217D2F" w:rsidRDefault="000336AD" w:rsidP="00545A66">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日常生活にひそんでいる曲線について考察する。</w:t>
            </w:r>
          </w:p>
        </w:tc>
      </w:tr>
    </w:tbl>
    <w:p w:rsidR="00C363A1" w:rsidRDefault="00C363A1" w:rsidP="00B0262E">
      <w:pPr>
        <w:rPr>
          <w:rFonts w:ascii="ＭＳ 明朝" w:hAnsi="ＭＳ 明朝"/>
        </w:rPr>
      </w:pPr>
      <w:r>
        <w:rPr>
          <w:rFonts w:ascii="ＭＳ 明朝" w:hAnsi="ＭＳ 明朝" w:hint="eastAsia"/>
        </w:rPr>
        <w:t>※</w:t>
      </w:r>
      <w:r w:rsidRPr="00C363A1">
        <w:rPr>
          <w:rFonts w:ascii="ＭＳ 明朝" w:hAnsi="ＭＳ 明朝" w:hint="eastAsia"/>
          <w:b/>
          <w:u w:val="single"/>
        </w:rPr>
        <w:t>内容は、自由に変更していただいて構いません</w:t>
      </w:r>
      <w:r w:rsidRPr="00C363A1">
        <w:rPr>
          <w:rFonts w:ascii="ＭＳ 明朝" w:hAnsi="ＭＳ 明朝" w:hint="eastAsia"/>
        </w:rPr>
        <w:t>。</w:t>
      </w:r>
      <w:r>
        <w:rPr>
          <w:rFonts w:ascii="ＭＳ 明朝" w:hAnsi="ＭＳ 明朝" w:hint="eastAsia"/>
        </w:rPr>
        <w:t>相談に乗りますので、お気軽にお問合せください。</w:t>
      </w:r>
    </w:p>
    <w:p w:rsidR="00B0262E" w:rsidRPr="00E63B1A" w:rsidRDefault="00B0262E" w:rsidP="00B0262E">
      <w:pPr>
        <w:rPr>
          <w:rFonts w:ascii="ＭＳ 明朝" w:hAnsi="ＭＳ 明朝"/>
        </w:rPr>
      </w:pPr>
      <w:r w:rsidRPr="00E63B1A">
        <w:rPr>
          <w:rFonts w:ascii="ＭＳ 明朝" w:hAnsi="ＭＳ 明朝" w:hint="eastAsia"/>
        </w:rPr>
        <w:t>※実施時間は、</w:t>
      </w:r>
      <w:r w:rsidR="00E63B1A" w:rsidRPr="00E63B1A">
        <w:rPr>
          <w:rFonts w:ascii="ＭＳ 明朝" w:hAnsi="ＭＳ 明朝" w:hint="eastAsia"/>
        </w:rPr>
        <w:t>16：50</w:t>
      </w:r>
      <w:r w:rsidRPr="00E63B1A">
        <w:rPr>
          <w:rFonts w:ascii="ＭＳ 明朝" w:hAnsi="ＭＳ 明朝" w:hint="eastAsia"/>
        </w:rPr>
        <w:t>～</w:t>
      </w:r>
      <w:r w:rsidR="00E63B1A" w:rsidRPr="00E63B1A">
        <w:rPr>
          <w:rFonts w:ascii="ＭＳ 明朝" w:hAnsi="ＭＳ 明朝" w:hint="eastAsia"/>
        </w:rPr>
        <w:t>17</w:t>
      </w:r>
      <w:r w:rsidRPr="00E63B1A">
        <w:rPr>
          <w:rFonts w:ascii="ＭＳ 明朝" w:hAnsi="ＭＳ 明朝" w:hint="eastAsia"/>
        </w:rPr>
        <w:t>：</w:t>
      </w:r>
      <w:r w:rsidR="00E63B1A" w:rsidRPr="00E63B1A">
        <w:rPr>
          <w:rFonts w:ascii="ＭＳ 明朝" w:hAnsi="ＭＳ 明朝" w:hint="eastAsia"/>
        </w:rPr>
        <w:t>40</w:t>
      </w:r>
      <w:r w:rsidRPr="00E63B1A">
        <w:rPr>
          <w:rFonts w:ascii="ＭＳ 明朝" w:hAnsi="ＭＳ 明朝" w:hint="eastAsia"/>
        </w:rPr>
        <w:t xml:space="preserve">　です。</w:t>
      </w:r>
    </w:p>
    <w:p w:rsidR="00BA3943" w:rsidRPr="00E63B1A" w:rsidRDefault="00BA3943" w:rsidP="00B0262E">
      <w:pPr>
        <w:rPr>
          <w:rFonts w:ascii="ＭＳ 明朝" w:hAnsi="ＭＳ 明朝"/>
        </w:rPr>
      </w:pPr>
      <w:r w:rsidRPr="00E63B1A">
        <w:rPr>
          <w:rFonts w:ascii="ＭＳ 明朝" w:hAnsi="ＭＳ 明朝" w:hint="eastAsia"/>
        </w:rPr>
        <w:t>※１回のみの参加でも、複数回の参加でも構いません。</w:t>
      </w:r>
    </w:p>
    <w:p w:rsidR="00B0262E" w:rsidRDefault="00404668" w:rsidP="00B0262E">
      <w:pPr>
        <w:rPr>
          <w:rFonts w:ascii="ＭＳ 明朝" w:hAnsi="ＭＳ 明朝"/>
        </w:rPr>
      </w:pPr>
      <w:r>
        <w:rPr>
          <w:rFonts w:ascii="ＭＳ 明朝" w:hAnsi="ＭＳ 明朝" w:hint="eastAsia"/>
        </w:rPr>
        <w:t>※実施場所は、該当する実験室ですが、当日校内案内図にて御</w:t>
      </w:r>
      <w:r w:rsidR="00B0262E" w:rsidRPr="00E63B1A">
        <w:rPr>
          <w:rFonts w:ascii="ＭＳ 明朝" w:hAnsi="ＭＳ 明朝" w:hint="eastAsia"/>
        </w:rPr>
        <w:t>確認ください。</w:t>
      </w:r>
    </w:p>
    <w:p w:rsidR="009D5A6B" w:rsidRPr="00E63B1A" w:rsidRDefault="009D5A6B" w:rsidP="00B0262E">
      <w:pPr>
        <w:rPr>
          <w:rFonts w:ascii="ＭＳ 明朝" w:hAnsi="ＭＳ 明朝"/>
        </w:rPr>
      </w:pPr>
    </w:p>
    <w:p w:rsidR="00C8083D" w:rsidRPr="001C7502" w:rsidRDefault="0047639B" w:rsidP="00B0262E">
      <w:pPr>
        <w:rPr>
          <w:rFonts w:ascii="ＭＳ ゴシック" w:eastAsia="ＭＳ ゴシック" w:hAnsi="ＭＳ ゴシック"/>
          <w:color w:val="4F6228"/>
          <w:szCs w:val="21"/>
        </w:rPr>
      </w:pPr>
      <w:r w:rsidRPr="001C7502">
        <w:rPr>
          <w:rFonts w:ascii="ＭＳ Ｐゴシック" w:eastAsia="ＭＳ Ｐゴシック" w:hAnsi="ＭＳ Ｐゴシック" w:hint="eastAsia"/>
          <w:color w:val="4F6228"/>
          <w:kern w:val="0"/>
          <w:szCs w:val="21"/>
        </w:rPr>
        <w:t>４　申し込み方法</w:t>
      </w:r>
    </w:p>
    <w:p w:rsidR="0047639B" w:rsidRDefault="000336AD" w:rsidP="00E63B1A">
      <w:pPr>
        <w:ind w:firstLineChars="100" w:firstLine="201"/>
      </w:pPr>
      <w:r w:rsidRPr="001C7502">
        <w:rPr>
          <w:noProof/>
          <w:color w:val="4F6228"/>
        </w:rPr>
        <mc:AlternateContent>
          <mc:Choice Requires="wps">
            <w:drawing>
              <wp:anchor distT="0" distB="0" distL="114300" distR="114300" simplePos="0" relativeHeight="251657728" behindDoc="0" locked="0" layoutInCell="1" allowOverlap="1">
                <wp:simplePos x="0" y="0"/>
                <wp:positionH relativeFrom="page">
                  <wp:posOffset>2933700</wp:posOffset>
                </wp:positionH>
                <wp:positionV relativeFrom="page">
                  <wp:posOffset>9348470</wp:posOffset>
                </wp:positionV>
                <wp:extent cx="3785235" cy="615315"/>
                <wp:effectExtent l="9525" t="13970" r="5715" b="8890"/>
                <wp:wrapTight wrapText="bothSides">
                  <wp:wrapPolygon edited="0">
                    <wp:start x="-58" y="0"/>
                    <wp:lineTo x="-58" y="21266"/>
                    <wp:lineTo x="21658" y="21266"/>
                    <wp:lineTo x="21658" y="0"/>
                    <wp:lineTo x="-58"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235" cy="615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3CC9" w:rsidRPr="00880E82" w:rsidRDefault="003A3CC9" w:rsidP="008A6D2F">
                            <w:pPr>
                              <w:pStyle w:val="a3"/>
                              <w:spacing w:line="240" w:lineRule="auto"/>
                              <w:rPr>
                                <w:rFonts w:ascii="ＭＳ ゴシック" w:eastAsia="ＭＳ ゴシック" w:hAnsi="ＭＳ ゴシック"/>
                                <w:color w:val="auto"/>
                                <w:sz w:val="21"/>
                                <w:szCs w:val="21"/>
                                <w:lang w:eastAsia="zh-TW"/>
                              </w:rPr>
                            </w:pPr>
                            <w:r w:rsidRPr="00F8296B">
                              <w:rPr>
                                <w:rFonts w:ascii="ＭＳ 明朝" w:eastAsia="ＭＳ 明朝" w:hAnsi="ＭＳ 明朝" w:hint="eastAsia"/>
                                <w:sz w:val="21"/>
                                <w:szCs w:val="21"/>
                                <w:lang w:eastAsia="zh-TW"/>
                              </w:rPr>
                              <w:t xml:space="preserve">　</w:t>
                            </w:r>
                            <w:r w:rsidRPr="00880E82">
                              <w:rPr>
                                <w:rFonts w:ascii="ＭＳ ゴシック" w:eastAsia="ＭＳ ゴシック" w:hAnsi="ＭＳ ゴシック" w:hint="eastAsia"/>
                                <w:color w:val="auto"/>
                                <w:sz w:val="21"/>
                                <w:szCs w:val="21"/>
                                <w:lang w:eastAsia="zh-TW"/>
                              </w:rPr>
                              <w:t xml:space="preserve">《本件連絡先》　</w:t>
                            </w:r>
                            <w:smartTag w:uri="schemas-alpsmap-com/alpsmap" w:element="address">
                              <w:smartTagPr>
                                <w:attr w:name="ProductID" w:val="愛媛県立松山南高等学校　大政康志 0 0"/>
                              </w:smartTagPr>
                              <w:r w:rsidRPr="00880E82">
                                <w:rPr>
                                  <w:rFonts w:ascii="ＭＳ ゴシック" w:eastAsia="ＭＳ ゴシック" w:hAnsi="ＭＳ ゴシック" w:hint="eastAsia"/>
                                  <w:color w:val="auto"/>
                                  <w:sz w:val="21"/>
                                  <w:szCs w:val="21"/>
                                  <w:lang w:eastAsia="zh-TW"/>
                                </w:rPr>
                                <w:t>愛媛県</w:t>
                              </w:r>
                            </w:smartTag>
                            <w:r w:rsidRPr="00880E82">
                              <w:rPr>
                                <w:rFonts w:ascii="ＭＳ ゴシック" w:eastAsia="ＭＳ ゴシック" w:hAnsi="ＭＳ ゴシック" w:hint="eastAsia"/>
                                <w:color w:val="auto"/>
                                <w:sz w:val="21"/>
                                <w:szCs w:val="21"/>
                                <w:lang w:eastAsia="zh-TW"/>
                              </w:rPr>
                              <w:t xml:space="preserve">立松山南高等学校　</w:t>
                            </w:r>
                            <w:r w:rsidR="000336AD">
                              <w:rPr>
                                <w:rFonts w:ascii="ＭＳ ゴシック" w:eastAsia="ＭＳ ゴシック" w:hAnsi="ＭＳ ゴシック" w:hint="eastAsia"/>
                                <w:color w:val="auto"/>
                                <w:sz w:val="21"/>
                                <w:szCs w:val="21"/>
                                <w:lang w:eastAsia="zh-TW"/>
                              </w:rPr>
                              <w:t xml:space="preserve">　</w:t>
                            </w:r>
                            <w:r w:rsidR="00C363A1">
                              <w:rPr>
                                <w:rFonts w:ascii="ＭＳ ゴシック" w:eastAsia="ＭＳ ゴシック" w:hAnsi="ＭＳ ゴシック" w:hint="eastAsia"/>
                                <w:color w:val="auto"/>
                                <w:sz w:val="21"/>
                                <w:szCs w:val="21"/>
                                <w:lang w:eastAsia="zh-TW"/>
                              </w:rPr>
                              <w:t xml:space="preserve">目見田　</w:t>
                            </w:r>
                            <w:r w:rsidR="00C363A1">
                              <w:rPr>
                                <w:rFonts w:ascii="ＭＳ ゴシック" w:eastAsia="ＭＳ ゴシック" w:hAnsi="ＭＳ ゴシック"/>
                                <w:color w:val="auto"/>
                                <w:sz w:val="21"/>
                                <w:szCs w:val="21"/>
                                <w:lang w:eastAsia="zh-TW"/>
                              </w:rPr>
                              <w:t>拓</w:t>
                            </w:r>
                          </w:p>
                          <w:p w:rsidR="003A3CC9" w:rsidRPr="00880E82" w:rsidRDefault="003A3CC9" w:rsidP="008A6D2F">
                            <w:pPr>
                              <w:pStyle w:val="a3"/>
                              <w:spacing w:line="240" w:lineRule="auto"/>
                              <w:rPr>
                                <w:rFonts w:ascii="ＭＳ ゴシック" w:eastAsia="ＭＳ ゴシック" w:hAnsi="ＭＳ ゴシック"/>
                                <w:color w:val="auto"/>
                                <w:sz w:val="21"/>
                                <w:szCs w:val="21"/>
                                <w:lang w:eastAsia="zh-TW"/>
                              </w:rPr>
                            </w:pPr>
                            <w:r w:rsidRPr="00880E82">
                              <w:rPr>
                                <w:rFonts w:ascii="ＭＳ ゴシック" w:eastAsia="ＭＳ ゴシック" w:hAnsi="ＭＳ ゴシック" w:hint="eastAsia"/>
                                <w:color w:val="auto"/>
                                <w:sz w:val="21"/>
                                <w:szCs w:val="21"/>
                                <w:lang w:eastAsia="zh-TW"/>
                              </w:rPr>
                              <w:t xml:space="preserve">　　　　　　　℡</w:t>
                            </w:r>
                            <w:r>
                              <w:rPr>
                                <w:rFonts w:ascii="ＭＳ ゴシック" w:eastAsia="ＭＳ ゴシック" w:hAnsi="ＭＳ ゴシック" w:hint="eastAsia"/>
                                <w:color w:val="auto"/>
                                <w:sz w:val="21"/>
                                <w:szCs w:val="21"/>
                                <w:lang w:eastAsia="zh-TW"/>
                              </w:rPr>
                              <w:t xml:space="preserve"> </w:t>
                            </w:r>
                            <w:r w:rsidRPr="00880E82">
                              <w:rPr>
                                <w:rFonts w:ascii="ＭＳ ゴシック" w:eastAsia="ＭＳ ゴシック" w:hAnsi="ＭＳ ゴシック" w:hint="eastAsia"/>
                                <w:color w:val="auto"/>
                                <w:sz w:val="21"/>
                                <w:szCs w:val="21"/>
                                <w:lang w:eastAsia="zh-TW"/>
                              </w:rPr>
                              <w:t xml:space="preserve">089-941-5431　 FAX　</w:t>
                            </w:r>
                            <w:r w:rsidRPr="00880E82">
                              <w:rPr>
                                <w:rFonts w:ascii="ＭＳ ゴシック" w:eastAsia="ＭＳ ゴシック" w:hAnsi="ＭＳ ゴシック"/>
                                <w:color w:val="auto"/>
                                <w:sz w:val="21"/>
                                <w:szCs w:val="21"/>
                                <w:lang w:eastAsia="zh-TW"/>
                              </w:rPr>
                              <w:t>089-933-3114</w:t>
                            </w:r>
                          </w:p>
                          <w:p w:rsidR="003A3CC9" w:rsidRDefault="003A3CC9" w:rsidP="008A6D2F">
                            <w:pPr>
                              <w:pStyle w:val="a3"/>
                              <w:spacing w:line="240" w:lineRule="auto"/>
                              <w:rPr>
                                <w:rFonts w:ascii="ＭＳ ゴシック" w:eastAsia="ＭＳ ゴシック" w:hAnsi="ＭＳ ゴシック"/>
                                <w:color w:val="auto"/>
                                <w:sz w:val="21"/>
                                <w:szCs w:val="21"/>
                                <w:lang w:eastAsia="zh-TW"/>
                              </w:rPr>
                            </w:pPr>
                            <w:r w:rsidRPr="00880E82">
                              <w:rPr>
                                <w:rFonts w:ascii="ＭＳ ゴシック" w:eastAsia="ＭＳ ゴシック" w:hAnsi="ＭＳ ゴシック" w:hint="eastAsia"/>
                                <w:color w:val="auto"/>
                                <w:sz w:val="21"/>
                                <w:szCs w:val="21"/>
                                <w:lang w:eastAsia="zh-TW"/>
                              </w:rPr>
                              <w:t xml:space="preserve">　　　　　　　Ｅ−mail</w:t>
                            </w:r>
                            <w:r>
                              <w:rPr>
                                <w:rFonts w:ascii="ＭＳ ゴシック" w:eastAsia="ＭＳ ゴシック" w:hAnsi="ＭＳ ゴシック" w:hint="eastAsia"/>
                                <w:color w:val="auto"/>
                                <w:sz w:val="21"/>
                                <w:szCs w:val="21"/>
                                <w:lang w:eastAsia="zh-TW"/>
                              </w:rPr>
                              <w:t xml:space="preserve">　</w:t>
                            </w:r>
                            <w:hyperlink r:id="rId6" w:history="1">
                              <w:r w:rsidR="00886669" w:rsidRPr="004901A5">
                                <w:rPr>
                                  <w:rStyle w:val="aa"/>
                                  <w:rFonts w:ascii="ＭＳ ゴシック" w:eastAsia="ＭＳ ゴシック" w:hAnsi="ＭＳ ゴシック"/>
                                  <w:sz w:val="21"/>
                                  <w:szCs w:val="21"/>
                                  <w:lang w:eastAsia="zh-TW"/>
                                </w:rPr>
                                <w:t>memida-hiraku@school.esnet.ed.jp</w:t>
                              </w:r>
                            </w:hyperlink>
                          </w:p>
                          <w:p w:rsidR="00886669" w:rsidRDefault="00886669" w:rsidP="00886669">
                            <w:pPr>
                              <w:rPr>
                                <w:rFonts w:eastAsia="PMingLiU"/>
                                <w:lang w:val="x-none" w:eastAsia="zh-TW"/>
                              </w:rPr>
                            </w:pPr>
                          </w:p>
                          <w:p w:rsidR="00886669" w:rsidRPr="00886669" w:rsidRDefault="00886669" w:rsidP="00886669">
                            <w:pPr>
                              <w:rPr>
                                <w:rFonts w:eastAsia="PMingLiU" w:hint="eastAsia"/>
                                <w:lang w:val="x-none"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1pt;margin-top:736.1pt;width:298.05pt;height:48.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" filled="f" strokeweight=".5pt">
                <v:textbox inset="0,0,0,0">
                  <w:txbxContent>
                    <w:p w:rsidR="003A3CC9" w:rsidRPr="00880E82" w:rsidRDefault="003A3CC9" w:rsidP="008A6D2F">
                      <w:pPr>
                        <w:pStyle w:val="a3"/>
                        <w:spacing w:line="240" w:lineRule="auto"/>
                        <w:rPr>
                          <w:rFonts w:ascii="ＭＳ ゴシック" w:eastAsia="ＭＳ ゴシック" w:hAnsi="ＭＳ ゴシック"/>
                          <w:color w:val="auto"/>
                          <w:sz w:val="21"/>
                          <w:szCs w:val="21"/>
                          <w:lang w:eastAsia="zh-TW"/>
                        </w:rPr>
                      </w:pPr>
                      <w:r w:rsidRPr="00F8296B">
                        <w:rPr>
                          <w:rFonts w:ascii="ＭＳ 明朝" w:eastAsia="ＭＳ 明朝" w:hAnsi="ＭＳ 明朝" w:hint="eastAsia"/>
                          <w:sz w:val="21"/>
                          <w:szCs w:val="21"/>
                          <w:lang w:eastAsia="zh-TW"/>
                        </w:rPr>
                        <w:t xml:space="preserve">　</w:t>
                      </w:r>
                      <w:r w:rsidRPr="00880E82">
                        <w:rPr>
                          <w:rFonts w:ascii="ＭＳ ゴシック" w:eastAsia="ＭＳ ゴシック" w:hAnsi="ＭＳ ゴシック" w:hint="eastAsia"/>
                          <w:color w:val="auto"/>
                          <w:sz w:val="21"/>
                          <w:szCs w:val="21"/>
                          <w:lang w:eastAsia="zh-TW"/>
                        </w:rPr>
                        <w:t xml:space="preserve">《本件連絡先》　</w:t>
                      </w:r>
                      <w:smartTag w:uri="schemas-alpsmap-com/alpsmap" w:element="address">
                        <w:smartTagPr>
                          <w:attr w:name="ProductID" w:val="愛媛県立松山南高等学校　大政康志 0 0"/>
                        </w:smartTagPr>
                        <w:r w:rsidRPr="00880E82">
                          <w:rPr>
                            <w:rFonts w:ascii="ＭＳ ゴシック" w:eastAsia="ＭＳ ゴシック" w:hAnsi="ＭＳ ゴシック" w:hint="eastAsia"/>
                            <w:color w:val="auto"/>
                            <w:sz w:val="21"/>
                            <w:szCs w:val="21"/>
                            <w:lang w:eastAsia="zh-TW"/>
                          </w:rPr>
                          <w:t>愛媛県</w:t>
                        </w:r>
                      </w:smartTag>
                      <w:r w:rsidRPr="00880E82">
                        <w:rPr>
                          <w:rFonts w:ascii="ＭＳ ゴシック" w:eastAsia="ＭＳ ゴシック" w:hAnsi="ＭＳ ゴシック" w:hint="eastAsia"/>
                          <w:color w:val="auto"/>
                          <w:sz w:val="21"/>
                          <w:szCs w:val="21"/>
                          <w:lang w:eastAsia="zh-TW"/>
                        </w:rPr>
                        <w:t xml:space="preserve">立松山南高等学校　</w:t>
                      </w:r>
                      <w:r w:rsidR="000336AD">
                        <w:rPr>
                          <w:rFonts w:ascii="ＭＳ ゴシック" w:eastAsia="ＭＳ ゴシック" w:hAnsi="ＭＳ ゴシック" w:hint="eastAsia"/>
                          <w:color w:val="auto"/>
                          <w:sz w:val="21"/>
                          <w:szCs w:val="21"/>
                          <w:lang w:eastAsia="zh-TW"/>
                        </w:rPr>
                        <w:t xml:space="preserve">　</w:t>
                      </w:r>
                      <w:r w:rsidR="00C363A1">
                        <w:rPr>
                          <w:rFonts w:ascii="ＭＳ ゴシック" w:eastAsia="ＭＳ ゴシック" w:hAnsi="ＭＳ ゴシック" w:hint="eastAsia"/>
                          <w:color w:val="auto"/>
                          <w:sz w:val="21"/>
                          <w:szCs w:val="21"/>
                          <w:lang w:eastAsia="zh-TW"/>
                        </w:rPr>
                        <w:t xml:space="preserve">目見田　</w:t>
                      </w:r>
                      <w:r w:rsidR="00C363A1">
                        <w:rPr>
                          <w:rFonts w:ascii="ＭＳ ゴシック" w:eastAsia="ＭＳ ゴシック" w:hAnsi="ＭＳ ゴシック"/>
                          <w:color w:val="auto"/>
                          <w:sz w:val="21"/>
                          <w:szCs w:val="21"/>
                          <w:lang w:eastAsia="zh-TW"/>
                        </w:rPr>
                        <w:t>拓</w:t>
                      </w:r>
                    </w:p>
                    <w:p w:rsidR="003A3CC9" w:rsidRPr="00880E82" w:rsidRDefault="003A3CC9" w:rsidP="008A6D2F">
                      <w:pPr>
                        <w:pStyle w:val="a3"/>
                        <w:spacing w:line="240" w:lineRule="auto"/>
                        <w:rPr>
                          <w:rFonts w:ascii="ＭＳ ゴシック" w:eastAsia="ＭＳ ゴシック" w:hAnsi="ＭＳ ゴシック"/>
                          <w:color w:val="auto"/>
                          <w:sz w:val="21"/>
                          <w:szCs w:val="21"/>
                          <w:lang w:eastAsia="zh-TW"/>
                        </w:rPr>
                      </w:pPr>
                      <w:r w:rsidRPr="00880E82">
                        <w:rPr>
                          <w:rFonts w:ascii="ＭＳ ゴシック" w:eastAsia="ＭＳ ゴシック" w:hAnsi="ＭＳ ゴシック" w:hint="eastAsia"/>
                          <w:color w:val="auto"/>
                          <w:sz w:val="21"/>
                          <w:szCs w:val="21"/>
                          <w:lang w:eastAsia="zh-TW"/>
                        </w:rPr>
                        <w:t xml:space="preserve">　　　　　　　℡</w:t>
                      </w:r>
                      <w:r>
                        <w:rPr>
                          <w:rFonts w:ascii="ＭＳ ゴシック" w:eastAsia="ＭＳ ゴシック" w:hAnsi="ＭＳ ゴシック" w:hint="eastAsia"/>
                          <w:color w:val="auto"/>
                          <w:sz w:val="21"/>
                          <w:szCs w:val="21"/>
                          <w:lang w:eastAsia="zh-TW"/>
                        </w:rPr>
                        <w:t xml:space="preserve"> </w:t>
                      </w:r>
                      <w:r w:rsidRPr="00880E82">
                        <w:rPr>
                          <w:rFonts w:ascii="ＭＳ ゴシック" w:eastAsia="ＭＳ ゴシック" w:hAnsi="ＭＳ ゴシック" w:hint="eastAsia"/>
                          <w:color w:val="auto"/>
                          <w:sz w:val="21"/>
                          <w:szCs w:val="21"/>
                          <w:lang w:eastAsia="zh-TW"/>
                        </w:rPr>
                        <w:t xml:space="preserve">089-941-5431　 FAX　</w:t>
                      </w:r>
                      <w:r w:rsidRPr="00880E82">
                        <w:rPr>
                          <w:rFonts w:ascii="ＭＳ ゴシック" w:eastAsia="ＭＳ ゴシック" w:hAnsi="ＭＳ ゴシック"/>
                          <w:color w:val="auto"/>
                          <w:sz w:val="21"/>
                          <w:szCs w:val="21"/>
                          <w:lang w:eastAsia="zh-TW"/>
                        </w:rPr>
                        <w:t>089-933-3114</w:t>
                      </w:r>
                    </w:p>
                    <w:p w:rsidR="003A3CC9" w:rsidRDefault="003A3CC9" w:rsidP="008A6D2F">
                      <w:pPr>
                        <w:pStyle w:val="a3"/>
                        <w:spacing w:line="240" w:lineRule="auto"/>
                        <w:rPr>
                          <w:rFonts w:ascii="ＭＳ ゴシック" w:eastAsia="ＭＳ ゴシック" w:hAnsi="ＭＳ ゴシック"/>
                          <w:color w:val="auto"/>
                          <w:sz w:val="21"/>
                          <w:szCs w:val="21"/>
                          <w:lang w:eastAsia="zh-TW"/>
                        </w:rPr>
                      </w:pPr>
                      <w:r w:rsidRPr="00880E82">
                        <w:rPr>
                          <w:rFonts w:ascii="ＭＳ ゴシック" w:eastAsia="ＭＳ ゴシック" w:hAnsi="ＭＳ ゴシック" w:hint="eastAsia"/>
                          <w:color w:val="auto"/>
                          <w:sz w:val="21"/>
                          <w:szCs w:val="21"/>
                          <w:lang w:eastAsia="zh-TW"/>
                        </w:rPr>
                        <w:t xml:space="preserve">　　　　　　　Ｅ−mail</w:t>
                      </w:r>
                      <w:r>
                        <w:rPr>
                          <w:rFonts w:ascii="ＭＳ ゴシック" w:eastAsia="ＭＳ ゴシック" w:hAnsi="ＭＳ ゴシック" w:hint="eastAsia"/>
                          <w:color w:val="auto"/>
                          <w:sz w:val="21"/>
                          <w:szCs w:val="21"/>
                          <w:lang w:eastAsia="zh-TW"/>
                        </w:rPr>
                        <w:t xml:space="preserve">　</w:t>
                      </w:r>
                      <w:hyperlink r:id="rId7" w:history="1">
                        <w:r w:rsidR="00886669" w:rsidRPr="004901A5">
                          <w:rPr>
                            <w:rStyle w:val="aa"/>
                            <w:rFonts w:ascii="ＭＳ ゴシック" w:eastAsia="ＭＳ ゴシック" w:hAnsi="ＭＳ ゴシック"/>
                            <w:sz w:val="21"/>
                            <w:szCs w:val="21"/>
                            <w:lang w:eastAsia="zh-TW"/>
                          </w:rPr>
                          <w:t>memida-hiraku@school.esnet.ed.jp</w:t>
                        </w:r>
                      </w:hyperlink>
                    </w:p>
                    <w:p w:rsidR="00886669" w:rsidRDefault="00886669" w:rsidP="00886669">
                      <w:pPr>
                        <w:rPr>
                          <w:rFonts w:eastAsia="PMingLiU"/>
                          <w:lang w:val="x-none" w:eastAsia="zh-TW"/>
                        </w:rPr>
                      </w:pPr>
                    </w:p>
                    <w:p w:rsidR="00886669" w:rsidRPr="00886669" w:rsidRDefault="00886669" w:rsidP="00886669">
                      <w:pPr>
                        <w:rPr>
                          <w:rFonts w:eastAsia="PMingLiU" w:hint="eastAsia"/>
                          <w:lang w:val="x-none" w:eastAsia="zh-TW"/>
                        </w:rPr>
                      </w:pPr>
                    </w:p>
                  </w:txbxContent>
                </v:textbox>
                <w10:wrap type="tight" anchorx="page" anchory="page"/>
              </v:shape>
            </w:pict>
          </mc:Fallback>
        </mc:AlternateContent>
      </w:r>
      <w:r w:rsidR="00C8083D" w:rsidRPr="00C8083D">
        <w:rPr>
          <w:rFonts w:hint="eastAsia"/>
        </w:rPr>
        <w:t>実施日</w:t>
      </w:r>
      <w:r w:rsidR="00E63B1A">
        <w:rPr>
          <w:rFonts w:hint="eastAsia"/>
        </w:rPr>
        <w:t>の</w:t>
      </w:r>
      <w:r w:rsidR="006A3F05">
        <w:rPr>
          <w:rFonts w:hint="eastAsia"/>
        </w:rPr>
        <w:t>１</w:t>
      </w:r>
      <w:r w:rsidR="00C8083D" w:rsidRPr="00C8083D">
        <w:rPr>
          <w:rFonts w:hint="eastAsia"/>
        </w:rPr>
        <w:t>週間前までに、</w:t>
      </w:r>
      <w:r w:rsidR="00C5732F">
        <w:rPr>
          <w:rFonts w:hint="eastAsia"/>
        </w:rPr>
        <w:t>別紙申込書を</w:t>
      </w:r>
      <w:r w:rsidR="00404668">
        <w:rPr>
          <w:rFonts w:hint="eastAsia"/>
        </w:rPr>
        <w:t>下</w:t>
      </w:r>
      <w:r w:rsidR="00E63B1A">
        <w:rPr>
          <w:rFonts w:hint="eastAsia"/>
        </w:rPr>
        <w:t>記</w:t>
      </w:r>
      <w:r w:rsidR="00BA3943">
        <w:rPr>
          <w:rFonts w:hint="eastAsia"/>
        </w:rPr>
        <w:t>連絡先</w:t>
      </w:r>
      <w:r w:rsidR="00C8083D" w:rsidRPr="00C8083D">
        <w:rPr>
          <w:rFonts w:hint="eastAsia"/>
        </w:rPr>
        <w:t>へ</w:t>
      </w:r>
      <w:r w:rsidR="00322CBF">
        <w:rPr>
          <w:rFonts w:hint="eastAsia"/>
        </w:rPr>
        <w:t>送信</w:t>
      </w:r>
      <w:r w:rsidR="00C5732F">
        <w:rPr>
          <w:rFonts w:hint="eastAsia"/>
        </w:rPr>
        <w:t>して</w:t>
      </w:r>
      <w:r w:rsidR="00C8083D" w:rsidRPr="00C8083D">
        <w:rPr>
          <w:rFonts w:hint="eastAsia"/>
        </w:rPr>
        <w:t>お申し込みください</w:t>
      </w:r>
      <w:r w:rsidR="00C5732F">
        <w:rPr>
          <w:rFonts w:hint="eastAsia"/>
        </w:rPr>
        <w:t>。</w:t>
      </w:r>
    </w:p>
    <w:p w:rsidR="00886669" w:rsidRDefault="00886669" w:rsidP="00E63B1A">
      <w:pPr>
        <w:ind w:firstLineChars="100" w:firstLine="201"/>
      </w:pPr>
    </w:p>
    <w:p w:rsidR="00886669" w:rsidRDefault="00886669" w:rsidP="00E63B1A">
      <w:pPr>
        <w:ind w:firstLineChars="100" w:firstLine="201"/>
      </w:pPr>
    </w:p>
    <w:p w:rsidR="00886669" w:rsidRDefault="00886669" w:rsidP="00E63B1A">
      <w:pPr>
        <w:ind w:firstLineChars="100" w:firstLine="201"/>
      </w:pPr>
    </w:p>
    <w:p w:rsidR="00886669" w:rsidRDefault="00886669" w:rsidP="00E63B1A">
      <w:pPr>
        <w:ind w:firstLineChars="100" w:firstLine="201"/>
      </w:pPr>
    </w:p>
    <w:p w:rsidR="00886669" w:rsidRPr="00055681" w:rsidRDefault="00886669" w:rsidP="00886669">
      <w:pPr>
        <w:ind w:firstLineChars="400" w:firstLine="923"/>
        <w:rPr>
          <w:rFonts w:asciiTheme="majorEastAsia" w:eastAsiaTheme="majorEastAsia" w:hAnsiTheme="majorEastAsia"/>
          <w:sz w:val="24"/>
          <w:szCs w:val="24"/>
        </w:rPr>
      </w:pPr>
      <w:r w:rsidRPr="00055681">
        <w:rPr>
          <w:rFonts w:asciiTheme="majorEastAsia" w:eastAsiaTheme="majorEastAsia" w:hAnsiTheme="majorEastAsia" w:hint="eastAsia"/>
          <w:sz w:val="24"/>
          <w:szCs w:val="24"/>
        </w:rPr>
        <w:lastRenderedPageBreak/>
        <w:t>松山南高等学校</w:t>
      </w:r>
      <w:r>
        <w:rPr>
          <w:rFonts w:asciiTheme="majorEastAsia" w:eastAsiaTheme="majorEastAsia" w:hAnsiTheme="majorEastAsia" w:hint="eastAsia"/>
          <w:sz w:val="24"/>
          <w:szCs w:val="24"/>
        </w:rPr>
        <w:t>ＳＳＨ</w:t>
      </w:r>
      <w:r w:rsidRPr="00055681">
        <w:rPr>
          <w:rFonts w:asciiTheme="majorEastAsia" w:eastAsiaTheme="majorEastAsia" w:hAnsiTheme="majorEastAsia" w:hint="eastAsia"/>
          <w:sz w:val="24"/>
          <w:szCs w:val="24"/>
        </w:rPr>
        <w:t>事業「理数系教員育成支援プログラム」参加申込書</w:t>
      </w:r>
    </w:p>
    <w:p w:rsidR="00886669" w:rsidRDefault="00886669" w:rsidP="00886669"/>
    <w:p w:rsidR="00886669" w:rsidRDefault="00886669" w:rsidP="00886669">
      <w:pPr>
        <w:ind w:firstLineChars="100" w:firstLine="201"/>
      </w:pPr>
      <w:r>
        <w:rPr>
          <w:rFonts w:hint="eastAsia"/>
        </w:rPr>
        <w:t>愛媛県立松山南高等学校</w:t>
      </w:r>
    </w:p>
    <w:p w:rsidR="00886669" w:rsidRDefault="00886669" w:rsidP="00886669">
      <w:pPr>
        <w:ind w:firstLineChars="100" w:firstLine="201"/>
      </w:pPr>
      <w:r>
        <w:rPr>
          <w:rFonts w:hint="eastAsia"/>
        </w:rPr>
        <w:t>担当　目見田　拓　　宛</w:t>
      </w:r>
    </w:p>
    <w:p w:rsidR="00886669" w:rsidRPr="00EA51AE" w:rsidRDefault="00886669" w:rsidP="00886669">
      <w:pPr>
        <w:ind w:firstLineChars="100" w:firstLine="201"/>
      </w:pPr>
    </w:p>
    <w:p w:rsidR="00886669" w:rsidRDefault="00886669" w:rsidP="00886669">
      <w:pPr>
        <w:ind w:firstLineChars="100" w:firstLine="201"/>
      </w:pPr>
      <w:r>
        <w:rPr>
          <w:rFonts w:hint="eastAsia"/>
        </w:rPr>
        <w:t>１　参加希望内容（参加希望の欄に○をつけてください。）</w:t>
      </w:r>
    </w:p>
    <w:tbl>
      <w:tblPr>
        <w:tblStyle w:val="ab"/>
        <w:tblpPr w:leftFromText="142" w:rightFromText="142" w:vertAnchor="text" w:horzAnchor="page" w:tblpX="1498" w:tblpY="121"/>
        <w:tblW w:w="0" w:type="auto"/>
        <w:tblLook w:val="04A0" w:firstRow="1" w:lastRow="0" w:firstColumn="1" w:lastColumn="0" w:noHBand="0" w:noVBand="1"/>
      </w:tblPr>
      <w:tblGrid>
        <w:gridCol w:w="1384"/>
        <w:gridCol w:w="1843"/>
        <w:gridCol w:w="3827"/>
        <w:gridCol w:w="1418"/>
      </w:tblGrid>
      <w:tr w:rsidR="00886669" w:rsidTr="00600D60">
        <w:tc>
          <w:tcPr>
            <w:tcW w:w="1384" w:type="dxa"/>
          </w:tcPr>
          <w:p w:rsidR="00886669" w:rsidRDefault="00886669" w:rsidP="00600D60">
            <w:pPr>
              <w:jc w:val="center"/>
            </w:pPr>
            <w:r>
              <w:rPr>
                <w:rFonts w:hint="eastAsia"/>
              </w:rPr>
              <w:t>日付</w:t>
            </w:r>
          </w:p>
        </w:tc>
        <w:tc>
          <w:tcPr>
            <w:tcW w:w="1843" w:type="dxa"/>
          </w:tcPr>
          <w:p w:rsidR="00886669" w:rsidRDefault="00886669" w:rsidP="00600D60">
            <w:r>
              <w:rPr>
                <w:rFonts w:hint="eastAsia"/>
              </w:rPr>
              <w:t>分野（担当教員）</w:t>
            </w:r>
          </w:p>
        </w:tc>
        <w:tc>
          <w:tcPr>
            <w:tcW w:w="3827" w:type="dxa"/>
          </w:tcPr>
          <w:p w:rsidR="00886669" w:rsidRDefault="00886669" w:rsidP="00600D60">
            <w:r>
              <w:rPr>
                <w:rFonts w:hint="eastAsia"/>
              </w:rPr>
              <w:t>実施テーマ</w:t>
            </w:r>
          </w:p>
        </w:tc>
        <w:tc>
          <w:tcPr>
            <w:tcW w:w="1418" w:type="dxa"/>
          </w:tcPr>
          <w:p w:rsidR="00886669" w:rsidRDefault="00886669" w:rsidP="00600D60">
            <w:pPr>
              <w:jc w:val="center"/>
            </w:pPr>
            <w:r>
              <w:rPr>
                <w:rFonts w:hint="eastAsia"/>
              </w:rPr>
              <w:t>参加希望</w:t>
            </w:r>
          </w:p>
        </w:tc>
      </w:tr>
      <w:tr w:rsidR="00886669" w:rsidTr="00600D60">
        <w:tc>
          <w:tcPr>
            <w:tcW w:w="1384" w:type="dxa"/>
            <w:vAlign w:val="center"/>
          </w:tcPr>
          <w:p w:rsidR="00886669" w:rsidRPr="005132EC" w:rsidRDefault="00886669" w:rsidP="00600D60">
            <w:pPr>
              <w:widowControl/>
            </w:pPr>
            <w:r>
              <w:rPr>
                <w:rFonts w:hint="eastAsia"/>
              </w:rPr>
              <w:t>１０／１４</w:t>
            </w:r>
          </w:p>
        </w:tc>
        <w:tc>
          <w:tcPr>
            <w:tcW w:w="1843" w:type="dxa"/>
            <w:vAlign w:val="center"/>
          </w:tcPr>
          <w:p w:rsidR="00886669" w:rsidRPr="005132EC" w:rsidRDefault="00886669" w:rsidP="00600D60">
            <w:pPr>
              <w:widowControl/>
              <w:jc w:val="center"/>
            </w:pPr>
            <w:r>
              <w:rPr>
                <w:rFonts w:hint="eastAsia"/>
              </w:rPr>
              <w:t>化学（目見田）</w:t>
            </w:r>
          </w:p>
        </w:tc>
        <w:tc>
          <w:tcPr>
            <w:tcW w:w="3827" w:type="dxa"/>
            <w:vAlign w:val="center"/>
          </w:tcPr>
          <w:p w:rsidR="00886669" w:rsidRPr="00A542A6" w:rsidRDefault="00886669" w:rsidP="00600D60">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分子の構造と極性</w:t>
            </w:r>
          </w:p>
        </w:tc>
        <w:tc>
          <w:tcPr>
            <w:tcW w:w="1418" w:type="dxa"/>
          </w:tcPr>
          <w:p w:rsidR="00886669" w:rsidRDefault="00886669" w:rsidP="00600D60"/>
        </w:tc>
      </w:tr>
      <w:tr w:rsidR="00886669" w:rsidTr="00600D60">
        <w:tc>
          <w:tcPr>
            <w:tcW w:w="1384" w:type="dxa"/>
            <w:vAlign w:val="center"/>
          </w:tcPr>
          <w:p w:rsidR="00886669" w:rsidRPr="005132EC" w:rsidRDefault="00886669" w:rsidP="00600D60">
            <w:pPr>
              <w:widowControl/>
            </w:pPr>
            <w:r>
              <w:rPr>
                <w:rFonts w:hint="eastAsia"/>
              </w:rPr>
              <w:t>１０／２１</w:t>
            </w:r>
          </w:p>
        </w:tc>
        <w:tc>
          <w:tcPr>
            <w:tcW w:w="1843" w:type="dxa"/>
            <w:vAlign w:val="center"/>
          </w:tcPr>
          <w:p w:rsidR="00886669" w:rsidRPr="005132EC" w:rsidRDefault="00886669" w:rsidP="00600D60">
            <w:pPr>
              <w:widowControl/>
              <w:jc w:val="center"/>
            </w:pPr>
            <w:r>
              <w:rPr>
                <w:rFonts w:hint="eastAsia"/>
              </w:rPr>
              <w:t>生物（若山）</w:t>
            </w:r>
          </w:p>
        </w:tc>
        <w:tc>
          <w:tcPr>
            <w:tcW w:w="3827" w:type="dxa"/>
            <w:vAlign w:val="center"/>
          </w:tcPr>
          <w:p w:rsidR="00886669" w:rsidRPr="00A542A6" w:rsidRDefault="00886669" w:rsidP="00600D60">
            <w:pPr>
              <w:widowControl/>
              <w:jc w:val="left"/>
              <w:rPr>
                <w:rFonts w:asciiTheme="minorEastAsia" w:hAnsiTheme="minorEastAsia"/>
              </w:rPr>
            </w:pPr>
            <w:r>
              <w:rPr>
                <w:rFonts w:asciiTheme="minorEastAsia" w:hAnsiTheme="minorEastAsia" w:hint="eastAsia"/>
              </w:rPr>
              <w:t>血球の観察</w:t>
            </w:r>
          </w:p>
        </w:tc>
        <w:tc>
          <w:tcPr>
            <w:tcW w:w="1418" w:type="dxa"/>
          </w:tcPr>
          <w:p w:rsidR="00886669" w:rsidRDefault="00886669" w:rsidP="00600D60"/>
        </w:tc>
      </w:tr>
      <w:tr w:rsidR="00886669" w:rsidTr="00600D60">
        <w:tc>
          <w:tcPr>
            <w:tcW w:w="1384" w:type="dxa"/>
            <w:vAlign w:val="center"/>
          </w:tcPr>
          <w:p w:rsidR="00886669" w:rsidRPr="005132EC" w:rsidRDefault="00886669" w:rsidP="00600D60">
            <w:pPr>
              <w:widowControl/>
            </w:pPr>
            <w:r>
              <w:rPr>
                <w:rFonts w:hint="eastAsia"/>
              </w:rPr>
              <w:t>１０／２８</w:t>
            </w:r>
          </w:p>
        </w:tc>
        <w:tc>
          <w:tcPr>
            <w:tcW w:w="1843" w:type="dxa"/>
            <w:vAlign w:val="center"/>
          </w:tcPr>
          <w:p w:rsidR="00886669" w:rsidRPr="005132EC" w:rsidRDefault="00886669" w:rsidP="00600D60">
            <w:pPr>
              <w:widowControl/>
              <w:jc w:val="center"/>
            </w:pPr>
            <w:r>
              <w:rPr>
                <w:rFonts w:hint="eastAsia"/>
              </w:rPr>
              <w:t>物理（大西）</w:t>
            </w:r>
          </w:p>
        </w:tc>
        <w:tc>
          <w:tcPr>
            <w:tcW w:w="3827" w:type="dxa"/>
            <w:vAlign w:val="center"/>
          </w:tcPr>
          <w:p w:rsidR="00886669" w:rsidRPr="00A542A6" w:rsidRDefault="00886669" w:rsidP="00600D60">
            <w:pPr>
              <w:widowControl/>
              <w:jc w:val="left"/>
              <w:rPr>
                <w:rFonts w:asciiTheme="minorEastAsia" w:hAnsiTheme="minorEastAsia"/>
              </w:rPr>
            </w:pPr>
            <w:r>
              <w:rPr>
                <w:rFonts w:asciiTheme="minorEastAsia" w:hAnsiTheme="minorEastAsia" w:hint="eastAsia"/>
              </w:rPr>
              <w:t>物体のはね返り</w:t>
            </w:r>
          </w:p>
        </w:tc>
        <w:tc>
          <w:tcPr>
            <w:tcW w:w="1418" w:type="dxa"/>
          </w:tcPr>
          <w:p w:rsidR="00886669" w:rsidRDefault="00886669" w:rsidP="00600D60"/>
        </w:tc>
      </w:tr>
      <w:tr w:rsidR="00886669" w:rsidTr="00600D60">
        <w:tc>
          <w:tcPr>
            <w:tcW w:w="1384" w:type="dxa"/>
            <w:vAlign w:val="center"/>
          </w:tcPr>
          <w:p w:rsidR="00886669" w:rsidRPr="005132EC" w:rsidRDefault="00886669" w:rsidP="00600D60">
            <w:pPr>
              <w:widowControl/>
            </w:pPr>
            <w:r>
              <w:rPr>
                <w:rFonts w:hint="eastAsia"/>
              </w:rPr>
              <w:t>１１／　４</w:t>
            </w:r>
          </w:p>
        </w:tc>
        <w:tc>
          <w:tcPr>
            <w:tcW w:w="1843" w:type="dxa"/>
            <w:vAlign w:val="center"/>
          </w:tcPr>
          <w:p w:rsidR="00886669" w:rsidRPr="005132EC" w:rsidRDefault="00886669" w:rsidP="00600D60">
            <w:pPr>
              <w:widowControl/>
              <w:jc w:val="center"/>
            </w:pPr>
            <w:r>
              <w:rPr>
                <w:rFonts w:hint="eastAsia"/>
              </w:rPr>
              <w:t>地学</w:t>
            </w:r>
            <w:r w:rsidRPr="005132EC">
              <w:rPr>
                <w:rFonts w:hint="eastAsia"/>
              </w:rPr>
              <w:t>（</w:t>
            </w:r>
            <w:r>
              <w:rPr>
                <w:rFonts w:hint="eastAsia"/>
              </w:rPr>
              <w:t>松下</w:t>
            </w:r>
            <w:r w:rsidRPr="005132EC">
              <w:rPr>
                <w:rFonts w:hint="eastAsia"/>
              </w:rPr>
              <w:t>）</w:t>
            </w:r>
          </w:p>
        </w:tc>
        <w:tc>
          <w:tcPr>
            <w:tcW w:w="3827" w:type="dxa"/>
            <w:vAlign w:val="center"/>
          </w:tcPr>
          <w:p w:rsidR="00886669" w:rsidRPr="00A542A6" w:rsidRDefault="00886669" w:rsidP="00600D60">
            <w:pPr>
              <w:widowControl/>
              <w:ind w:firstLineChars="18" w:firstLine="36"/>
              <w:jc w:val="left"/>
              <w:rPr>
                <w:rFonts w:asciiTheme="minorEastAsia" w:hAnsiTheme="minorEastAsia"/>
              </w:rPr>
            </w:pPr>
            <w:r>
              <w:rPr>
                <w:rFonts w:asciiTheme="minorEastAsia" w:hAnsiTheme="minorEastAsia" w:hint="eastAsia"/>
              </w:rPr>
              <w:t>化石サンプルの作成と観察</w:t>
            </w:r>
          </w:p>
        </w:tc>
        <w:tc>
          <w:tcPr>
            <w:tcW w:w="1418" w:type="dxa"/>
          </w:tcPr>
          <w:p w:rsidR="00886669" w:rsidRDefault="00886669" w:rsidP="00600D60"/>
        </w:tc>
      </w:tr>
      <w:tr w:rsidR="00886669" w:rsidTr="00600D60">
        <w:tc>
          <w:tcPr>
            <w:tcW w:w="1384" w:type="dxa"/>
            <w:vAlign w:val="center"/>
          </w:tcPr>
          <w:p w:rsidR="00886669" w:rsidRPr="005132EC" w:rsidRDefault="00886669" w:rsidP="00600D60">
            <w:pPr>
              <w:widowControl/>
            </w:pPr>
            <w:r>
              <w:rPr>
                <w:rFonts w:hint="eastAsia"/>
              </w:rPr>
              <w:t>１１／１８</w:t>
            </w:r>
          </w:p>
        </w:tc>
        <w:tc>
          <w:tcPr>
            <w:tcW w:w="1843" w:type="dxa"/>
            <w:vAlign w:val="center"/>
          </w:tcPr>
          <w:p w:rsidR="00886669" w:rsidRPr="005132EC" w:rsidRDefault="00886669" w:rsidP="00600D60">
            <w:pPr>
              <w:widowControl/>
              <w:jc w:val="center"/>
            </w:pPr>
            <w:r>
              <w:rPr>
                <w:rFonts w:hint="eastAsia"/>
              </w:rPr>
              <w:t>数学</w:t>
            </w:r>
            <w:r w:rsidRPr="005132EC">
              <w:t>（</w:t>
            </w:r>
            <w:r>
              <w:rPr>
                <w:rFonts w:hint="eastAsia"/>
              </w:rPr>
              <w:t>笹岡</w:t>
            </w:r>
            <w:r w:rsidRPr="005132EC">
              <w:t>）</w:t>
            </w:r>
          </w:p>
        </w:tc>
        <w:tc>
          <w:tcPr>
            <w:tcW w:w="3827" w:type="dxa"/>
            <w:vAlign w:val="center"/>
          </w:tcPr>
          <w:p w:rsidR="00886669" w:rsidRPr="00A542A6" w:rsidRDefault="00886669" w:rsidP="00600D60">
            <w:pPr>
              <w:widowControl/>
              <w:jc w:val="left"/>
              <w:rPr>
                <w:rFonts w:asciiTheme="minorEastAsia" w:hAnsiTheme="minorEastAsia"/>
              </w:rPr>
            </w:pPr>
            <w:r>
              <w:rPr>
                <w:rFonts w:asciiTheme="minorEastAsia" w:hAnsiTheme="minorEastAsia" w:hint="eastAsia"/>
              </w:rPr>
              <w:t>日常生活の中の曲線</w:t>
            </w:r>
          </w:p>
        </w:tc>
        <w:tc>
          <w:tcPr>
            <w:tcW w:w="1418" w:type="dxa"/>
          </w:tcPr>
          <w:p w:rsidR="00886669" w:rsidRDefault="00886669" w:rsidP="00600D60"/>
        </w:tc>
      </w:tr>
    </w:tbl>
    <w:p w:rsidR="00886669" w:rsidRDefault="00886669" w:rsidP="00886669"/>
    <w:p w:rsidR="00886669" w:rsidRDefault="00886669" w:rsidP="00886669"/>
    <w:p w:rsidR="00886669" w:rsidRDefault="00886669" w:rsidP="00886669"/>
    <w:p w:rsidR="00886669" w:rsidRDefault="00886669" w:rsidP="00886669">
      <w:pPr>
        <w:ind w:firstLineChars="100" w:firstLine="201"/>
      </w:pPr>
    </w:p>
    <w:p w:rsidR="00886669" w:rsidRDefault="00886669" w:rsidP="00886669">
      <w:pPr>
        <w:ind w:firstLineChars="100" w:firstLine="201"/>
      </w:pPr>
    </w:p>
    <w:p w:rsidR="00886669" w:rsidRDefault="00886669" w:rsidP="00886669">
      <w:pPr>
        <w:ind w:firstLineChars="100" w:firstLine="201"/>
      </w:pPr>
    </w:p>
    <w:p w:rsidR="00886669" w:rsidRDefault="00886669" w:rsidP="00886669">
      <w:pPr>
        <w:ind w:firstLineChars="100" w:firstLine="201"/>
      </w:pPr>
    </w:p>
    <w:p w:rsidR="00886669" w:rsidRDefault="00886669" w:rsidP="00886669"/>
    <w:p w:rsidR="00886669" w:rsidRDefault="00886669" w:rsidP="00886669"/>
    <w:p w:rsidR="00886669" w:rsidRDefault="00886669" w:rsidP="00886669"/>
    <w:p w:rsidR="00886669" w:rsidRDefault="00886669" w:rsidP="00886669"/>
    <w:p w:rsidR="00886669" w:rsidRDefault="00886669" w:rsidP="00886669"/>
    <w:p w:rsidR="00886669" w:rsidRDefault="00886669" w:rsidP="00886669"/>
    <w:p w:rsidR="00886669" w:rsidRDefault="00886669" w:rsidP="00886669">
      <w:pPr>
        <w:rPr>
          <w:rFonts w:hint="eastAsia"/>
        </w:rPr>
      </w:pPr>
    </w:p>
    <w:p w:rsidR="00886669" w:rsidRDefault="00886669" w:rsidP="00886669">
      <w:pPr>
        <w:ind w:firstLineChars="100" w:firstLine="201"/>
      </w:pPr>
      <w:r>
        <w:rPr>
          <w:rFonts w:hint="eastAsia"/>
        </w:rPr>
        <w:t>２　代表者名簿（連絡が取れるよう、</w:t>
      </w:r>
      <w:r>
        <w:rPr>
          <w:rFonts w:hint="eastAsia"/>
        </w:rPr>
        <w:t>e-mail</w:t>
      </w:r>
      <w:r>
        <w:rPr>
          <w:rFonts w:hint="eastAsia"/>
        </w:rPr>
        <w:t>アドレスもお書きください。）</w:t>
      </w:r>
    </w:p>
    <w:tbl>
      <w:tblPr>
        <w:tblStyle w:val="ab"/>
        <w:tblW w:w="7074" w:type="dxa"/>
        <w:tblInd w:w="405" w:type="dxa"/>
        <w:tblLook w:val="04A0" w:firstRow="1" w:lastRow="0" w:firstColumn="1" w:lastColumn="0" w:noHBand="0" w:noVBand="1"/>
      </w:tblPr>
      <w:tblGrid>
        <w:gridCol w:w="1809"/>
        <w:gridCol w:w="5265"/>
      </w:tblGrid>
      <w:tr w:rsidR="00886669" w:rsidTr="00600D60">
        <w:trPr>
          <w:trHeight w:val="531"/>
        </w:trPr>
        <w:tc>
          <w:tcPr>
            <w:tcW w:w="1809" w:type="dxa"/>
            <w:vAlign w:val="center"/>
          </w:tcPr>
          <w:p w:rsidR="00886669" w:rsidRDefault="00886669" w:rsidP="00600D60">
            <w:pPr>
              <w:jc w:val="center"/>
            </w:pPr>
            <w:r>
              <w:rPr>
                <w:rFonts w:hint="eastAsia"/>
              </w:rPr>
              <w:t>氏　　名</w:t>
            </w:r>
          </w:p>
        </w:tc>
        <w:tc>
          <w:tcPr>
            <w:tcW w:w="5265" w:type="dxa"/>
          </w:tcPr>
          <w:p w:rsidR="00886669" w:rsidRDefault="00886669" w:rsidP="00600D60"/>
        </w:tc>
      </w:tr>
      <w:tr w:rsidR="00886669" w:rsidTr="00600D60">
        <w:trPr>
          <w:trHeight w:val="553"/>
        </w:trPr>
        <w:tc>
          <w:tcPr>
            <w:tcW w:w="1809" w:type="dxa"/>
            <w:vAlign w:val="center"/>
          </w:tcPr>
          <w:p w:rsidR="00886669" w:rsidRDefault="00886669" w:rsidP="00600D60">
            <w:pPr>
              <w:jc w:val="center"/>
            </w:pPr>
            <w:r>
              <w:rPr>
                <w:rFonts w:hint="eastAsia"/>
              </w:rPr>
              <w:t>学部・学科</w:t>
            </w:r>
          </w:p>
        </w:tc>
        <w:tc>
          <w:tcPr>
            <w:tcW w:w="5265" w:type="dxa"/>
          </w:tcPr>
          <w:p w:rsidR="00886669" w:rsidRDefault="00886669" w:rsidP="00600D60"/>
        </w:tc>
      </w:tr>
      <w:tr w:rsidR="00886669" w:rsidTr="00600D60">
        <w:trPr>
          <w:trHeight w:val="561"/>
        </w:trPr>
        <w:tc>
          <w:tcPr>
            <w:tcW w:w="1809" w:type="dxa"/>
            <w:vAlign w:val="center"/>
          </w:tcPr>
          <w:p w:rsidR="00886669" w:rsidRDefault="00886669" w:rsidP="00600D60">
            <w:pPr>
              <w:jc w:val="center"/>
            </w:pPr>
            <w:r>
              <w:rPr>
                <w:rFonts w:hint="eastAsia"/>
              </w:rPr>
              <w:t>学　　年</w:t>
            </w:r>
          </w:p>
        </w:tc>
        <w:tc>
          <w:tcPr>
            <w:tcW w:w="5265" w:type="dxa"/>
          </w:tcPr>
          <w:p w:rsidR="00886669" w:rsidRDefault="00886669" w:rsidP="00600D60"/>
        </w:tc>
      </w:tr>
      <w:tr w:rsidR="00886669" w:rsidTr="00600D60">
        <w:trPr>
          <w:trHeight w:val="555"/>
        </w:trPr>
        <w:tc>
          <w:tcPr>
            <w:tcW w:w="1809" w:type="dxa"/>
            <w:vAlign w:val="center"/>
          </w:tcPr>
          <w:p w:rsidR="00886669" w:rsidRDefault="00886669" w:rsidP="00600D60">
            <w:pPr>
              <w:jc w:val="center"/>
            </w:pPr>
            <w:r>
              <w:rPr>
                <w:rFonts w:hint="eastAsia"/>
              </w:rPr>
              <w:t>電話番号</w:t>
            </w:r>
          </w:p>
        </w:tc>
        <w:tc>
          <w:tcPr>
            <w:tcW w:w="5265" w:type="dxa"/>
          </w:tcPr>
          <w:p w:rsidR="00886669" w:rsidRDefault="00886669" w:rsidP="00600D60"/>
        </w:tc>
      </w:tr>
      <w:tr w:rsidR="00886669" w:rsidTr="00600D60">
        <w:trPr>
          <w:trHeight w:val="563"/>
        </w:trPr>
        <w:tc>
          <w:tcPr>
            <w:tcW w:w="1809" w:type="dxa"/>
            <w:vAlign w:val="center"/>
          </w:tcPr>
          <w:p w:rsidR="00886669" w:rsidRDefault="00886669" w:rsidP="00600D60">
            <w:pPr>
              <w:jc w:val="center"/>
            </w:pPr>
            <w:r>
              <w:rPr>
                <w:rFonts w:hint="eastAsia"/>
              </w:rPr>
              <w:t>e-mailアドレス</w:t>
            </w:r>
          </w:p>
        </w:tc>
        <w:tc>
          <w:tcPr>
            <w:tcW w:w="5265" w:type="dxa"/>
          </w:tcPr>
          <w:p w:rsidR="00886669" w:rsidRDefault="00886669" w:rsidP="00600D60"/>
        </w:tc>
      </w:tr>
    </w:tbl>
    <w:p w:rsidR="00886669" w:rsidRDefault="00886669" w:rsidP="00886669"/>
    <w:p w:rsidR="00886669" w:rsidRDefault="00886669" w:rsidP="00886669">
      <w:pPr>
        <w:ind w:firstLineChars="100" w:firstLine="201"/>
      </w:pPr>
      <w:r>
        <w:rPr>
          <w:rFonts w:hint="eastAsia"/>
        </w:rPr>
        <w:t>３　代表者以外の参加者</w:t>
      </w:r>
    </w:p>
    <w:tbl>
      <w:tblPr>
        <w:tblStyle w:val="ab"/>
        <w:tblpPr w:leftFromText="142" w:rightFromText="142" w:vertAnchor="text" w:horzAnchor="page" w:tblpX="1483" w:tblpY="77"/>
        <w:tblW w:w="0" w:type="auto"/>
        <w:tblLook w:val="04A0" w:firstRow="1" w:lastRow="0" w:firstColumn="1" w:lastColumn="0" w:noHBand="0" w:noVBand="1"/>
      </w:tblPr>
      <w:tblGrid>
        <w:gridCol w:w="817"/>
        <w:gridCol w:w="2126"/>
        <w:gridCol w:w="2268"/>
        <w:gridCol w:w="1276"/>
        <w:gridCol w:w="2977"/>
      </w:tblGrid>
      <w:tr w:rsidR="00886669" w:rsidTr="00600D60">
        <w:tc>
          <w:tcPr>
            <w:tcW w:w="817" w:type="dxa"/>
          </w:tcPr>
          <w:p w:rsidR="00886669" w:rsidRDefault="00886669" w:rsidP="00600D60">
            <w:pPr>
              <w:jc w:val="center"/>
            </w:pPr>
          </w:p>
        </w:tc>
        <w:tc>
          <w:tcPr>
            <w:tcW w:w="2126" w:type="dxa"/>
          </w:tcPr>
          <w:p w:rsidR="00886669" w:rsidRDefault="00886669" w:rsidP="00600D60">
            <w:pPr>
              <w:jc w:val="center"/>
            </w:pPr>
            <w:r>
              <w:rPr>
                <w:rFonts w:hint="eastAsia"/>
              </w:rPr>
              <w:t>氏　　名</w:t>
            </w:r>
          </w:p>
        </w:tc>
        <w:tc>
          <w:tcPr>
            <w:tcW w:w="2268" w:type="dxa"/>
          </w:tcPr>
          <w:p w:rsidR="00886669" w:rsidRDefault="00886669" w:rsidP="00600D60">
            <w:pPr>
              <w:jc w:val="center"/>
            </w:pPr>
            <w:r>
              <w:rPr>
                <w:rFonts w:hint="eastAsia"/>
              </w:rPr>
              <w:t>学部・学科</w:t>
            </w:r>
          </w:p>
        </w:tc>
        <w:tc>
          <w:tcPr>
            <w:tcW w:w="1276" w:type="dxa"/>
          </w:tcPr>
          <w:p w:rsidR="00886669" w:rsidRDefault="00886669" w:rsidP="00600D60">
            <w:pPr>
              <w:jc w:val="center"/>
            </w:pPr>
            <w:r>
              <w:rPr>
                <w:rFonts w:hint="eastAsia"/>
              </w:rPr>
              <w:t>学　年</w:t>
            </w:r>
          </w:p>
        </w:tc>
        <w:tc>
          <w:tcPr>
            <w:tcW w:w="2977" w:type="dxa"/>
          </w:tcPr>
          <w:p w:rsidR="00886669" w:rsidRDefault="00886669" w:rsidP="00600D60">
            <w:pPr>
              <w:jc w:val="center"/>
            </w:pPr>
            <w:r>
              <w:rPr>
                <w:rFonts w:hint="eastAsia"/>
              </w:rPr>
              <w:t>携　帯　番　号</w:t>
            </w:r>
          </w:p>
        </w:tc>
      </w:tr>
      <w:tr w:rsidR="00886669" w:rsidTr="00600D60">
        <w:trPr>
          <w:trHeight w:val="604"/>
        </w:trPr>
        <w:tc>
          <w:tcPr>
            <w:tcW w:w="817" w:type="dxa"/>
            <w:vAlign w:val="center"/>
          </w:tcPr>
          <w:p w:rsidR="00886669" w:rsidRDefault="00886669" w:rsidP="00600D60">
            <w:pPr>
              <w:jc w:val="center"/>
            </w:pPr>
            <w:r>
              <w:rPr>
                <w:rFonts w:hint="eastAsia"/>
              </w:rPr>
              <w:t>１</w:t>
            </w:r>
          </w:p>
        </w:tc>
        <w:tc>
          <w:tcPr>
            <w:tcW w:w="2126" w:type="dxa"/>
          </w:tcPr>
          <w:p w:rsidR="00886669" w:rsidRDefault="00886669" w:rsidP="00600D60">
            <w:pPr>
              <w:jc w:val="center"/>
            </w:pPr>
          </w:p>
        </w:tc>
        <w:tc>
          <w:tcPr>
            <w:tcW w:w="2268" w:type="dxa"/>
          </w:tcPr>
          <w:p w:rsidR="00886669" w:rsidRDefault="00886669" w:rsidP="00600D60">
            <w:pPr>
              <w:jc w:val="center"/>
            </w:pPr>
          </w:p>
        </w:tc>
        <w:tc>
          <w:tcPr>
            <w:tcW w:w="1276" w:type="dxa"/>
          </w:tcPr>
          <w:p w:rsidR="00886669" w:rsidRDefault="00886669" w:rsidP="00600D60">
            <w:pPr>
              <w:jc w:val="center"/>
            </w:pPr>
          </w:p>
        </w:tc>
        <w:tc>
          <w:tcPr>
            <w:tcW w:w="2977" w:type="dxa"/>
          </w:tcPr>
          <w:p w:rsidR="00886669" w:rsidRDefault="00886669" w:rsidP="00600D60">
            <w:pPr>
              <w:jc w:val="center"/>
            </w:pPr>
          </w:p>
        </w:tc>
      </w:tr>
      <w:tr w:rsidR="00886669" w:rsidTr="00600D60">
        <w:trPr>
          <w:trHeight w:val="556"/>
        </w:trPr>
        <w:tc>
          <w:tcPr>
            <w:tcW w:w="817" w:type="dxa"/>
            <w:vAlign w:val="center"/>
          </w:tcPr>
          <w:p w:rsidR="00886669" w:rsidRDefault="00886669" w:rsidP="00600D60">
            <w:pPr>
              <w:jc w:val="center"/>
            </w:pPr>
            <w:r>
              <w:rPr>
                <w:rFonts w:hint="eastAsia"/>
              </w:rPr>
              <w:t>２</w:t>
            </w:r>
          </w:p>
        </w:tc>
        <w:tc>
          <w:tcPr>
            <w:tcW w:w="2126" w:type="dxa"/>
          </w:tcPr>
          <w:p w:rsidR="00886669" w:rsidRDefault="00886669" w:rsidP="00600D60">
            <w:pPr>
              <w:jc w:val="center"/>
            </w:pPr>
          </w:p>
        </w:tc>
        <w:tc>
          <w:tcPr>
            <w:tcW w:w="2268" w:type="dxa"/>
          </w:tcPr>
          <w:p w:rsidR="00886669" w:rsidRDefault="00886669" w:rsidP="00600D60">
            <w:pPr>
              <w:jc w:val="center"/>
            </w:pPr>
          </w:p>
        </w:tc>
        <w:tc>
          <w:tcPr>
            <w:tcW w:w="1276" w:type="dxa"/>
          </w:tcPr>
          <w:p w:rsidR="00886669" w:rsidRDefault="00886669" w:rsidP="00600D60">
            <w:pPr>
              <w:jc w:val="center"/>
            </w:pPr>
          </w:p>
        </w:tc>
        <w:tc>
          <w:tcPr>
            <w:tcW w:w="2977" w:type="dxa"/>
          </w:tcPr>
          <w:p w:rsidR="00886669" w:rsidRDefault="00886669" w:rsidP="00600D60">
            <w:pPr>
              <w:jc w:val="center"/>
            </w:pPr>
          </w:p>
        </w:tc>
      </w:tr>
      <w:tr w:rsidR="00886669" w:rsidTr="00600D60">
        <w:trPr>
          <w:trHeight w:val="564"/>
        </w:trPr>
        <w:tc>
          <w:tcPr>
            <w:tcW w:w="817" w:type="dxa"/>
            <w:vAlign w:val="center"/>
          </w:tcPr>
          <w:p w:rsidR="00886669" w:rsidRDefault="00886669" w:rsidP="00600D60">
            <w:pPr>
              <w:jc w:val="center"/>
            </w:pPr>
            <w:r>
              <w:rPr>
                <w:rFonts w:hint="eastAsia"/>
              </w:rPr>
              <w:t>３</w:t>
            </w:r>
          </w:p>
        </w:tc>
        <w:tc>
          <w:tcPr>
            <w:tcW w:w="2126" w:type="dxa"/>
          </w:tcPr>
          <w:p w:rsidR="00886669" w:rsidRDefault="00886669" w:rsidP="00600D60">
            <w:pPr>
              <w:jc w:val="center"/>
            </w:pPr>
          </w:p>
        </w:tc>
        <w:tc>
          <w:tcPr>
            <w:tcW w:w="2268" w:type="dxa"/>
          </w:tcPr>
          <w:p w:rsidR="00886669" w:rsidRDefault="00886669" w:rsidP="00600D60">
            <w:pPr>
              <w:jc w:val="center"/>
            </w:pPr>
          </w:p>
        </w:tc>
        <w:tc>
          <w:tcPr>
            <w:tcW w:w="1276" w:type="dxa"/>
          </w:tcPr>
          <w:p w:rsidR="00886669" w:rsidRDefault="00886669" w:rsidP="00600D60">
            <w:pPr>
              <w:jc w:val="center"/>
            </w:pPr>
          </w:p>
        </w:tc>
        <w:tc>
          <w:tcPr>
            <w:tcW w:w="2977" w:type="dxa"/>
          </w:tcPr>
          <w:p w:rsidR="00886669" w:rsidRDefault="00886669" w:rsidP="00600D60">
            <w:pPr>
              <w:jc w:val="center"/>
            </w:pPr>
          </w:p>
        </w:tc>
      </w:tr>
    </w:tbl>
    <w:p w:rsidR="00886669" w:rsidRDefault="00886669" w:rsidP="00886669">
      <w:pPr>
        <w:ind w:firstLineChars="100" w:firstLine="201"/>
      </w:pPr>
      <w:r>
        <w:rPr>
          <w:noProof/>
        </w:rPr>
        <mc:AlternateContent>
          <mc:Choice Requires="wps">
            <w:drawing>
              <wp:anchor distT="0" distB="0" distL="114300" distR="114300" simplePos="0" relativeHeight="251659776" behindDoc="0" locked="0" layoutInCell="1" allowOverlap="1" wp14:anchorId="2BF86C86" wp14:editId="74682126">
                <wp:simplePos x="0" y="0"/>
                <wp:positionH relativeFrom="column">
                  <wp:posOffset>2306320</wp:posOffset>
                </wp:positionH>
                <wp:positionV relativeFrom="paragraph">
                  <wp:posOffset>1762154</wp:posOffset>
                </wp:positionV>
                <wp:extent cx="3891280" cy="786765"/>
                <wp:effectExtent l="12065" t="6350" r="1143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786765"/>
                        </a:xfrm>
                        <a:prstGeom prst="rect">
                          <a:avLst/>
                        </a:prstGeom>
                        <a:solidFill>
                          <a:srgbClr val="FFFFFF"/>
                        </a:solidFill>
                        <a:ln w="9525">
                          <a:solidFill>
                            <a:srgbClr val="000000"/>
                          </a:solidFill>
                          <a:miter lim="800000"/>
                          <a:headEnd/>
                          <a:tailEnd/>
                        </a:ln>
                      </wps:spPr>
                      <wps:txbx>
                        <w:txbxContent>
                          <w:p w:rsidR="00886669" w:rsidRDefault="00886669" w:rsidP="00886669">
                            <w:r>
                              <w:rPr>
                                <w:rFonts w:hint="eastAsia"/>
                              </w:rPr>
                              <w:t xml:space="preserve">連絡先　愛媛県立松山南高等学校　　教諭　目見田　</w:t>
                            </w:r>
                            <w:r>
                              <w:t>拓</w:t>
                            </w:r>
                          </w:p>
                          <w:p w:rsidR="00886669" w:rsidRDefault="00886669" w:rsidP="00886669">
                            <w:r>
                              <w:rPr>
                                <w:rFonts w:hint="eastAsia"/>
                              </w:rPr>
                              <w:t xml:space="preserve">ＴＥＬ　</w:t>
                            </w:r>
                            <w:r>
                              <w:rPr>
                                <w:rFonts w:hint="eastAsia"/>
                              </w:rPr>
                              <w:t>089-941-5431</w:t>
                            </w:r>
                            <w:r>
                              <w:rPr>
                                <w:rFonts w:hint="eastAsia"/>
                              </w:rPr>
                              <w:t xml:space="preserve">　　　　ＦＡＸ　</w:t>
                            </w:r>
                            <w:r>
                              <w:rPr>
                                <w:rFonts w:hint="eastAsia"/>
                              </w:rPr>
                              <w:t>089-933-3114</w:t>
                            </w:r>
                          </w:p>
                          <w:p w:rsidR="00886669" w:rsidRDefault="00886669" w:rsidP="00886669">
                            <w:r>
                              <w:rPr>
                                <w:rFonts w:hint="eastAsia"/>
                              </w:rPr>
                              <w:t>Ｅ</w:t>
                            </w:r>
                            <w:r>
                              <w:rPr>
                                <w:rFonts w:hint="eastAsia"/>
                              </w:rPr>
                              <w:t>-</w:t>
                            </w:r>
                            <w:r>
                              <w:rPr>
                                <w:rFonts w:hint="eastAsia"/>
                              </w:rPr>
                              <w:t xml:space="preserve">ｍａｉｌ　　</w:t>
                            </w:r>
                            <w:r>
                              <w:t xml:space="preserve">　</w:t>
                            </w:r>
                            <w:r>
                              <w:t>memida-hiraku</w:t>
                            </w:r>
                            <w:r>
                              <w:rPr>
                                <w:rFonts w:hint="eastAsia"/>
                              </w:rPr>
                              <w:t>@</w:t>
                            </w:r>
                            <w:r>
                              <w:t>school.</w:t>
                            </w:r>
                            <w:r>
                              <w:rPr>
                                <w:rFonts w:hint="eastAsia"/>
                              </w:rPr>
                              <w:t>esnet.ed.jp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F86C86" id="Text Box 2" o:spid="_x0000_s1027" type="#_x0000_t202" style="position:absolute;left:0;text-align:left;margin-left:181.6pt;margin-top:138.75pt;width:306.4pt;height:61.9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">
                <v:textbox style="mso-fit-shape-to-text:t">
                  <w:txbxContent>
                    <w:p w:rsidR="00886669" w:rsidRDefault="00886669" w:rsidP="00886669">
                      <w:r>
                        <w:rPr>
                          <w:rFonts w:hint="eastAsia"/>
                        </w:rPr>
                        <w:t xml:space="preserve">連絡先　愛媛県立松山南高等学校　　教諭　目見田　</w:t>
                      </w:r>
                      <w:r>
                        <w:t>拓</w:t>
                      </w:r>
                    </w:p>
                    <w:p w:rsidR="00886669" w:rsidRDefault="00886669" w:rsidP="00886669">
                      <w:r>
                        <w:rPr>
                          <w:rFonts w:hint="eastAsia"/>
                        </w:rPr>
                        <w:t xml:space="preserve">ＴＥＬ　</w:t>
                      </w:r>
                      <w:r>
                        <w:rPr>
                          <w:rFonts w:hint="eastAsia"/>
                        </w:rPr>
                        <w:t>089-941-5431</w:t>
                      </w:r>
                      <w:r>
                        <w:rPr>
                          <w:rFonts w:hint="eastAsia"/>
                        </w:rPr>
                        <w:t xml:space="preserve">　　　　ＦＡＸ　</w:t>
                      </w:r>
                      <w:r>
                        <w:rPr>
                          <w:rFonts w:hint="eastAsia"/>
                        </w:rPr>
                        <w:t>089-933-3114</w:t>
                      </w:r>
                    </w:p>
                    <w:p w:rsidR="00886669" w:rsidRDefault="00886669" w:rsidP="00886669">
                      <w:r>
                        <w:rPr>
                          <w:rFonts w:hint="eastAsia"/>
                        </w:rPr>
                        <w:t>Ｅ</w:t>
                      </w:r>
                      <w:r>
                        <w:rPr>
                          <w:rFonts w:hint="eastAsia"/>
                        </w:rPr>
                        <w:t>-</w:t>
                      </w:r>
                      <w:r>
                        <w:rPr>
                          <w:rFonts w:hint="eastAsia"/>
                        </w:rPr>
                        <w:t xml:space="preserve">ｍａｉｌ　　</w:t>
                      </w:r>
                      <w:r>
                        <w:t xml:space="preserve">　</w:t>
                      </w:r>
                      <w:r>
                        <w:t>memida-hiraku</w:t>
                      </w:r>
                      <w:r>
                        <w:rPr>
                          <w:rFonts w:hint="eastAsia"/>
                        </w:rPr>
                        <w:t>@</w:t>
                      </w:r>
                      <w:r>
                        <w:t>school.</w:t>
                      </w:r>
                      <w:r>
                        <w:rPr>
                          <w:rFonts w:hint="eastAsia"/>
                        </w:rPr>
                        <w:t>esnet.ed.jp</w:t>
                      </w:r>
                    </w:p>
                  </w:txbxContent>
                </v:textbox>
              </v:shape>
            </w:pict>
          </mc:Fallback>
        </mc:AlternateContent>
      </w:r>
    </w:p>
    <w:p w:rsidR="00886669" w:rsidRDefault="00886669" w:rsidP="00886669">
      <w:pPr>
        <w:ind w:firstLineChars="100" w:firstLine="201"/>
      </w:pPr>
    </w:p>
    <w:p w:rsidR="00886669" w:rsidRDefault="00886669" w:rsidP="00886669">
      <w:pPr>
        <w:ind w:firstLineChars="100" w:firstLine="201"/>
      </w:pPr>
    </w:p>
    <w:p w:rsidR="00886669" w:rsidRDefault="00886669" w:rsidP="00E63B1A">
      <w:pPr>
        <w:ind w:firstLineChars="100" w:firstLine="201"/>
        <w:rPr>
          <w:rFonts w:hint="eastAsia"/>
        </w:rPr>
      </w:pPr>
      <w:bookmarkStart w:id="0" w:name="_GoBack"/>
      <w:bookmarkEnd w:id="0"/>
    </w:p>
    <w:sectPr w:rsidR="00886669" w:rsidSect="00CE3877">
      <w:pgSz w:w="11906" w:h="16838" w:code="9"/>
      <w:pgMar w:top="1134" w:right="1134" w:bottom="851"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C2" w:rsidRDefault="009C53C2" w:rsidP="00FA0650">
      <w:r>
        <w:separator/>
      </w:r>
    </w:p>
  </w:endnote>
  <w:endnote w:type="continuationSeparator" w:id="0">
    <w:p w:rsidR="009C53C2" w:rsidRDefault="009C53C2" w:rsidP="00FA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C2" w:rsidRDefault="009C53C2" w:rsidP="00FA0650">
      <w:r>
        <w:separator/>
      </w:r>
    </w:p>
  </w:footnote>
  <w:footnote w:type="continuationSeparator" w:id="0">
    <w:p w:rsidR="009C53C2" w:rsidRDefault="009C53C2" w:rsidP="00FA0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20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2E"/>
    <w:rsid w:val="00007AEA"/>
    <w:rsid w:val="0001389C"/>
    <w:rsid w:val="00032D96"/>
    <w:rsid w:val="000336AD"/>
    <w:rsid w:val="00053DBC"/>
    <w:rsid w:val="00054685"/>
    <w:rsid w:val="000574C2"/>
    <w:rsid w:val="000C3C81"/>
    <w:rsid w:val="000D4DA5"/>
    <w:rsid w:val="000E0350"/>
    <w:rsid w:val="000F725B"/>
    <w:rsid w:val="00101030"/>
    <w:rsid w:val="001011CF"/>
    <w:rsid w:val="00125F04"/>
    <w:rsid w:val="00176E0F"/>
    <w:rsid w:val="001811B9"/>
    <w:rsid w:val="001A2B02"/>
    <w:rsid w:val="001A6D2F"/>
    <w:rsid w:val="001C7502"/>
    <w:rsid w:val="00214CCB"/>
    <w:rsid w:val="00217D2F"/>
    <w:rsid w:val="00225694"/>
    <w:rsid w:val="002270B4"/>
    <w:rsid w:val="0023259D"/>
    <w:rsid w:val="002B0B17"/>
    <w:rsid w:val="002B5F5F"/>
    <w:rsid w:val="003037E7"/>
    <w:rsid w:val="00304D4D"/>
    <w:rsid w:val="00305DEF"/>
    <w:rsid w:val="00322CBF"/>
    <w:rsid w:val="00336975"/>
    <w:rsid w:val="003A3CC9"/>
    <w:rsid w:val="003F0F96"/>
    <w:rsid w:val="00404668"/>
    <w:rsid w:val="00437BBD"/>
    <w:rsid w:val="0047639B"/>
    <w:rsid w:val="00476BCE"/>
    <w:rsid w:val="005045EA"/>
    <w:rsid w:val="00520BB1"/>
    <w:rsid w:val="00545A66"/>
    <w:rsid w:val="005B31B3"/>
    <w:rsid w:val="005B532E"/>
    <w:rsid w:val="005F7F99"/>
    <w:rsid w:val="00601D9F"/>
    <w:rsid w:val="00652E0A"/>
    <w:rsid w:val="00657842"/>
    <w:rsid w:val="00666D56"/>
    <w:rsid w:val="006A3F05"/>
    <w:rsid w:val="006B5D57"/>
    <w:rsid w:val="006E54A4"/>
    <w:rsid w:val="006F5DDB"/>
    <w:rsid w:val="00716ABB"/>
    <w:rsid w:val="00717F96"/>
    <w:rsid w:val="0073092F"/>
    <w:rsid w:val="007572BC"/>
    <w:rsid w:val="007664DF"/>
    <w:rsid w:val="007F32C3"/>
    <w:rsid w:val="00880E82"/>
    <w:rsid w:val="00886669"/>
    <w:rsid w:val="008A3108"/>
    <w:rsid w:val="008A6D2F"/>
    <w:rsid w:val="008B38C3"/>
    <w:rsid w:val="00905CC4"/>
    <w:rsid w:val="0093255D"/>
    <w:rsid w:val="00934905"/>
    <w:rsid w:val="009952C2"/>
    <w:rsid w:val="009A470E"/>
    <w:rsid w:val="009C53C2"/>
    <w:rsid w:val="009D5A6B"/>
    <w:rsid w:val="009F4E4B"/>
    <w:rsid w:val="00A05ABC"/>
    <w:rsid w:val="00A30F5E"/>
    <w:rsid w:val="00A424D3"/>
    <w:rsid w:val="00A47B76"/>
    <w:rsid w:val="00B0262E"/>
    <w:rsid w:val="00B21D28"/>
    <w:rsid w:val="00B557F8"/>
    <w:rsid w:val="00B56E11"/>
    <w:rsid w:val="00B72389"/>
    <w:rsid w:val="00B83F82"/>
    <w:rsid w:val="00BA08A5"/>
    <w:rsid w:val="00BA3943"/>
    <w:rsid w:val="00BB230C"/>
    <w:rsid w:val="00BD38F0"/>
    <w:rsid w:val="00C363A1"/>
    <w:rsid w:val="00C40FFC"/>
    <w:rsid w:val="00C5491B"/>
    <w:rsid w:val="00C55E30"/>
    <w:rsid w:val="00C5732F"/>
    <w:rsid w:val="00C65587"/>
    <w:rsid w:val="00C8083D"/>
    <w:rsid w:val="00C94220"/>
    <w:rsid w:val="00CB3E13"/>
    <w:rsid w:val="00CE3877"/>
    <w:rsid w:val="00CF4B3F"/>
    <w:rsid w:val="00D27DAE"/>
    <w:rsid w:val="00D35E78"/>
    <w:rsid w:val="00D73C68"/>
    <w:rsid w:val="00DB2844"/>
    <w:rsid w:val="00DB6819"/>
    <w:rsid w:val="00DC5C2A"/>
    <w:rsid w:val="00DE2039"/>
    <w:rsid w:val="00E01C48"/>
    <w:rsid w:val="00E068EE"/>
    <w:rsid w:val="00E215E2"/>
    <w:rsid w:val="00E413CB"/>
    <w:rsid w:val="00E463F7"/>
    <w:rsid w:val="00E63B1A"/>
    <w:rsid w:val="00E77CE5"/>
    <w:rsid w:val="00E8165A"/>
    <w:rsid w:val="00EB5509"/>
    <w:rsid w:val="00ED33FA"/>
    <w:rsid w:val="00F11259"/>
    <w:rsid w:val="00F822B7"/>
    <w:rsid w:val="00F8296B"/>
    <w:rsid w:val="00FA0650"/>
    <w:rsid w:val="00FB1B90"/>
    <w:rsid w:val="00FB427C"/>
    <w:rsid w:val="00FB60D7"/>
    <w:rsid w:val="00FE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04A9A5D0"/>
  <w15:chartTrackingRefBased/>
  <w15:docId w15:val="{C4961EE1-EC68-4E29-984A-C28E22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7639B"/>
    <w:pPr>
      <w:widowControl/>
      <w:spacing w:line="1040" w:lineRule="exact"/>
      <w:jc w:val="left"/>
    </w:pPr>
    <w:rPr>
      <w:rFonts w:ascii="ＭＳ Ｐゴシック" w:eastAsia="ＭＳ Ｐゴシック" w:hAnsi="ＭＳ Ｐゴシック"/>
      <w:color w:val="8DC03F"/>
      <w:kern w:val="0"/>
      <w:sz w:val="96"/>
      <w:szCs w:val="52"/>
      <w:lang w:val="x-none" w:eastAsia="x-none"/>
    </w:rPr>
  </w:style>
  <w:style w:type="character" w:customStyle="1" w:styleId="a4">
    <w:name w:val="表題 (文字)"/>
    <w:link w:val="a3"/>
    <w:rsid w:val="0047639B"/>
    <w:rPr>
      <w:rFonts w:ascii="ＭＳ Ｐゴシック" w:eastAsia="ＭＳ Ｐゴシック" w:hAnsi="ＭＳ Ｐゴシック"/>
      <w:color w:val="8DC03F"/>
      <w:sz w:val="96"/>
      <w:szCs w:val="52"/>
    </w:rPr>
  </w:style>
  <w:style w:type="paragraph" w:styleId="a5">
    <w:name w:val="Balloon Text"/>
    <w:basedOn w:val="a"/>
    <w:semiHidden/>
    <w:rsid w:val="007572BC"/>
    <w:rPr>
      <w:rFonts w:ascii="Arial" w:eastAsia="ＭＳ ゴシック" w:hAnsi="Arial"/>
      <w:sz w:val="18"/>
      <w:szCs w:val="18"/>
    </w:rPr>
  </w:style>
  <w:style w:type="paragraph" w:styleId="a6">
    <w:name w:val="header"/>
    <w:basedOn w:val="a"/>
    <w:link w:val="a7"/>
    <w:uiPriority w:val="99"/>
    <w:unhideWhenUsed/>
    <w:rsid w:val="00FA0650"/>
    <w:pPr>
      <w:tabs>
        <w:tab w:val="center" w:pos="4252"/>
        <w:tab w:val="right" w:pos="8504"/>
      </w:tabs>
      <w:snapToGrid w:val="0"/>
    </w:pPr>
    <w:rPr>
      <w:lang w:val="x-none" w:eastAsia="x-none"/>
    </w:rPr>
  </w:style>
  <w:style w:type="character" w:customStyle="1" w:styleId="a7">
    <w:name w:val="ヘッダー (文字)"/>
    <w:link w:val="a6"/>
    <w:uiPriority w:val="99"/>
    <w:rsid w:val="00FA0650"/>
    <w:rPr>
      <w:kern w:val="2"/>
      <w:sz w:val="21"/>
      <w:szCs w:val="22"/>
    </w:rPr>
  </w:style>
  <w:style w:type="paragraph" w:styleId="a8">
    <w:name w:val="footer"/>
    <w:basedOn w:val="a"/>
    <w:link w:val="a9"/>
    <w:uiPriority w:val="99"/>
    <w:unhideWhenUsed/>
    <w:rsid w:val="00FA0650"/>
    <w:pPr>
      <w:tabs>
        <w:tab w:val="center" w:pos="4252"/>
        <w:tab w:val="right" w:pos="8504"/>
      </w:tabs>
      <w:snapToGrid w:val="0"/>
    </w:pPr>
    <w:rPr>
      <w:lang w:val="x-none" w:eastAsia="x-none"/>
    </w:rPr>
  </w:style>
  <w:style w:type="character" w:customStyle="1" w:styleId="a9">
    <w:name w:val="フッター (文字)"/>
    <w:link w:val="a8"/>
    <w:uiPriority w:val="99"/>
    <w:rsid w:val="00FA0650"/>
    <w:rPr>
      <w:kern w:val="2"/>
      <w:sz w:val="21"/>
      <w:szCs w:val="22"/>
    </w:rPr>
  </w:style>
  <w:style w:type="character" w:styleId="aa">
    <w:name w:val="Hyperlink"/>
    <w:basedOn w:val="a0"/>
    <w:uiPriority w:val="99"/>
    <w:unhideWhenUsed/>
    <w:rsid w:val="00886669"/>
    <w:rPr>
      <w:color w:val="0563C1" w:themeColor="hyperlink"/>
      <w:u w:val="single"/>
    </w:rPr>
  </w:style>
  <w:style w:type="table" w:styleId="ab">
    <w:name w:val="Table Grid"/>
    <w:basedOn w:val="a1"/>
    <w:uiPriority w:val="59"/>
    <w:rsid w:val="0088666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mida-hiraku@school.esnet.ed.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ida-hiraku@school.esnet.ed.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ehimeken</dc:creator>
  <cp:keywords/>
  <cp:lastModifiedBy>重松　聖二</cp:lastModifiedBy>
  <cp:revision>3</cp:revision>
  <cp:lastPrinted>2017-05-23T09:54:00Z</cp:lastPrinted>
  <dcterms:created xsi:type="dcterms:W3CDTF">2020-10-08T10:41:00Z</dcterms:created>
  <dcterms:modified xsi:type="dcterms:W3CDTF">2020-10-08T10:41:00Z</dcterms:modified>
</cp:coreProperties>
</file>